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97685" w14:textId="77777777" w:rsidR="00184637"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5807F514" wp14:editId="4451EE8F">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54F3027C" w14:textId="77777777" w:rsidR="00184637"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b/>
                                <w:bCs/>
                                <w:color w:val="FFFFFF" w:themeColor="background1"/>
                                <w:sz w:val="96"/>
                                <w:szCs w:val="96"/>
                              </w:rPr>
                              <w:t>VG</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807F514"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54F3027C" w14:textId="77777777" w:rsidR="00184637"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b/>
                          <w:bCs/>
                          <w:color w:val="FFFFFF" w:themeColor="background1"/>
                          <w:sz w:val="96"/>
                          <w:szCs w:val="96"/>
                        </w:rPr>
                        <w:t>VG</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实验</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1639CC2D" wp14:editId="425AA739">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9FD9516" w14:textId="77777777" w:rsidR="00184637"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39CC2D"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39FD9516" w14:textId="77777777" w:rsidR="00184637"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2ACE1D7C" wp14:editId="404DE77A">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07B60D76" wp14:editId="6E2F2F0C">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232CCEA1" wp14:editId="08FFC64A">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184637" w14:paraId="65DEFDA4" w14:textId="77777777">
        <w:tc>
          <w:tcPr>
            <w:tcW w:w="3030" w:type="dxa"/>
          </w:tcPr>
          <w:p w14:paraId="5B94B092" w14:textId="77777777" w:rsidR="00184637" w:rsidRDefault="00184637">
            <w:pPr>
              <w:spacing w:afterLines="50" w:after="120" w:line="360" w:lineRule="auto"/>
              <w:jc w:val="left"/>
              <w:rPr>
                <w:rFonts w:ascii="Times New Roman" w:eastAsiaTheme="minorEastAsia" w:hAnsi="Times New Roman"/>
                <w:sz w:val="24"/>
                <w:szCs w:val="24"/>
              </w:rPr>
            </w:pPr>
          </w:p>
        </w:tc>
        <w:tc>
          <w:tcPr>
            <w:tcW w:w="3030" w:type="dxa"/>
          </w:tcPr>
          <w:p w14:paraId="7246AC39"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1C4A0916"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5F4B4690" w14:textId="77777777" w:rsidR="00184637" w:rsidRDefault="00184637">
            <w:pPr>
              <w:spacing w:afterLines="50" w:after="120" w:line="360" w:lineRule="auto"/>
              <w:jc w:val="left"/>
              <w:rPr>
                <w:rFonts w:ascii="Times New Roman" w:eastAsiaTheme="minorEastAsia" w:hAnsi="Times New Roman"/>
                <w:sz w:val="24"/>
                <w:szCs w:val="24"/>
              </w:rPr>
            </w:pPr>
          </w:p>
        </w:tc>
      </w:tr>
      <w:tr w:rsidR="00184637" w14:paraId="4A6E1C3C" w14:textId="77777777">
        <w:tc>
          <w:tcPr>
            <w:tcW w:w="3030" w:type="dxa"/>
          </w:tcPr>
          <w:p w14:paraId="36B57C08" w14:textId="77777777" w:rsidR="00184637" w:rsidRDefault="00184637">
            <w:pPr>
              <w:spacing w:afterLines="50" w:after="120" w:line="360" w:lineRule="auto"/>
              <w:jc w:val="left"/>
              <w:rPr>
                <w:rFonts w:ascii="Times New Roman" w:eastAsiaTheme="minorEastAsia" w:hAnsi="Times New Roman"/>
                <w:sz w:val="24"/>
                <w:szCs w:val="24"/>
              </w:rPr>
            </w:pPr>
          </w:p>
        </w:tc>
        <w:tc>
          <w:tcPr>
            <w:tcW w:w="3030" w:type="dxa"/>
          </w:tcPr>
          <w:p w14:paraId="6B64179E"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79EB0AFF"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4911C98E" w14:textId="77777777" w:rsidR="00184637" w:rsidRDefault="00184637">
            <w:pPr>
              <w:spacing w:afterLines="50" w:after="120" w:line="360" w:lineRule="auto"/>
              <w:jc w:val="left"/>
              <w:rPr>
                <w:rFonts w:ascii="Times New Roman" w:eastAsiaTheme="minorEastAsia" w:hAnsi="Times New Roman"/>
                <w:sz w:val="24"/>
                <w:szCs w:val="24"/>
              </w:rPr>
            </w:pPr>
          </w:p>
        </w:tc>
      </w:tr>
      <w:tr w:rsidR="00184637" w14:paraId="6C967287" w14:textId="77777777">
        <w:tc>
          <w:tcPr>
            <w:tcW w:w="3030" w:type="dxa"/>
          </w:tcPr>
          <w:p w14:paraId="7D3E06DB" w14:textId="77777777" w:rsidR="00184637" w:rsidRDefault="00184637">
            <w:pPr>
              <w:spacing w:afterLines="50" w:after="120" w:line="360" w:lineRule="auto"/>
              <w:jc w:val="left"/>
              <w:rPr>
                <w:rFonts w:ascii="Times New Roman" w:eastAsiaTheme="minorEastAsia" w:hAnsi="Times New Roman"/>
                <w:sz w:val="24"/>
                <w:szCs w:val="24"/>
              </w:rPr>
            </w:pPr>
          </w:p>
        </w:tc>
        <w:tc>
          <w:tcPr>
            <w:tcW w:w="3030" w:type="dxa"/>
          </w:tcPr>
          <w:p w14:paraId="4F99F053"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5FA5883A"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6C67FE5F" w14:textId="77777777" w:rsidR="00184637" w:rsidRDefault="00184637">
            <w:pPr>
              <w:spacing w:afterLines="50" w:after="120" w:line="360" w:lineRule="auto"/>
              <w:jc w:val="left"/>
              <w:rPr>
                <w:rFonts w:ascii="Times New Roman" w:eastAsiaTheme="minorEastAsia" w:hAnsi="Times New Roman"/>
                <w:sz w:val="24"/>
                <w:szCs w:val="24"/>
              </w:rPr>
            </w:pPr>
          </w:p>
        </w:tc>
      </w:tr>
      <w:tr w:rsidR="00184637" w14:paraId="2FB81035" w14:textId="77777777">
        <w:tc>
          <w:tcPr>
            <w:tcW w:w="3030" w:type="dxa"/>
          </w:tcPr>
          <w:p w14:paraId="62B49429" w14:textId="77777777" w:rsidR="00184637" w:rsidRDefault="00184637">
            <w:pPr>
              <w:spacing w:afterLines="50" w:after="120" w:line="360" w:lineRule="auto"/>
              <w:jc w:val="left"/>
              <w:rPr>
                <w:rFonts w:ascii="Times New Roman" w:eastAsiaTheme="minorEastAsia" w:hAnsi="Times New Roman"/>
                <w:sz w:val="24"/>
                <w:szCs w:val="24"/>
              </w:rPr>
            </w:pPr>
          </w:p>
        </w:tc>
        <w:tc>
          <w:tcPr>
            <w:tcW w:w="3030" w:type="dxa"/>
          </w:tcPr>
          <w:p w14:paraId="44A4D11F"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01F75F24" w14:textId="77777777" w:rsidR="00184637" w:rsidRDefault="00184637">
            <w:pPr>
              <w:spacing w:afterLines="50" w:after="120" w:line="360" w:lineRule="auto"/>
              <w:jc w:val="left"/>
              <w:rPr>
                <w:rFonts w:ascii="Times New Roman" w:eastAsiaTheme="minorEastAsia" w:hAnsi="Times New Roman"/>
                <w:sz w:val="24"/>
                <w:szCs w:val="24"/>
              </w:rPr>
            </w:pPr>
          </w:p>
        </w:tc>
        <w:tc>
          <w:tcPr>
            <w:tcW w:w="3031" w:type="dxa"/>
          </w:tcPr>
          <w:p w14:paraId="0A09A97F" w14:textId="77777777" w:rsidR="00184637" w:rsidRDefault="00184637">
            <w:pPr>
              <w:spacing w:afterLines="50" w:after="120" w:line="360" w:lineRule="auto"/>
              <w:jc w:val="left"/>
              <w:rPr>
                <w:rFonts w:ascii="Times New Roman" w:eastAsiaTheme="minorEastAsia" w:hAnsi="Times New Roman"/>
                <w:sz w:val="24"/>
                <w:szCs w:val="24"/>
              </w:rPr>
            </w:pPr>
          </w:p>
        </w:tc>
      </w:tr>
    </w:tbl>
    <w:p w14:paraId="43528C06" w14:textId="77777777" w:rsidR="00184637" w:rsidRDefault="00000000">
      <w:pPr>
        <w:spacing w:afterLines="50" w:after="120" w:line="360" w:lineRule="auto"/>
        <w:jc w:val="left"/>
        <w:rPr>
          <w:rFonts w:ascii="Times New Roman" w:eastAsiaTheme="minorEastAsia" w:hAnsi="Times New Roman"/>
          <w:sz w:val="24"/>
          <w:szCs w:val="24"/>
        </w:rPr>
        <w:sectPr w:rsidR="00184637">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5766C984" wp14:editId="1D4DB57B">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184637" w14:paraId="4209DDA5" w14:textId="77777777">
                              <w:trPr>
                                <w:jc w:val="center"/>
                              </w:trPr>
                              <w:tc>
                                <w:tcPr>
                                  <w:tcW w:w="1759" w:type="dxa"/>
                                </w:tcPr>
                                <w:p w14:paraId="3C954E3A" w14:textId="77777777" w:rsidR="00184637"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46E6E8DA"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37FCE9C"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79260139"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r w:rsidR="00184637" w14:paraId="5EBCA444" w14:textId="77777777">
                              <w:trPr>
                                <w:trHeight w:val="592"/>
                                <w:jc w:val="center"/>
                              </w:trPr>
                              <w:tc>
                                <w:tcPr>
                                  <w:tcW w:w="1759" w:type="dxa"/>
                                </w:tcPr>
                                <w:p w14:paraId="0F88D930"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1000BC8A"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74DB328"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4ADEC1C6"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r w:rsidR="00184637" w14:paraId="686A8B83" w14:textId="77777777">
                              <w:trPr>
                                <w:trHeight w:val="137"/>
                                <w:jc w:val="center"/>
                              </w:trPr>
                              <w:tc>
                                <w:tcPr>
                                  <w:tcW w:w="1759" w:type="dxa"/>
                                </w:tcPr>
                                <w:p w14:paraId="05F6AEA8"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6397105C"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55B9581"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158347EA"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r w:rsidR="00184637" w14:paraId="4E7E00C2" w14:textId="77777777">
                              <w:trPr>
                                <w:trHeight w:val="330"/>
                                <w:jc w:val="center"/>
                              </w:trPr>
                              <w:tc>
                                <w:tcPr>
                                  <w:tcW w:w="1759" w:type="dxa"/>
                                </w:tcPr>
                                <w:p w14:paraId="5A770092"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225DD508"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4C24E48"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2D41C060"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bl>
                          <w:p w14:paraId="52F0032B" w14:textId="77777777" w:rsidR="00184637" w:rsidRDefault="00184637">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766C984"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184637" w14:paraId="4209DDA5" w14:textId="77777777">
                        <w:trPr>
                          <w:jc w:val="center"/>
                        </w:trPr>
                        <w:tc>
                          <w:tcPr>
                            <w:tcW w:w="1759" w:type="dxa"/>
                          </w:tcPr>
                          <w:p w14:paraId="3C954E3A" w14:textId="77777777" w:rsidR="00184637"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46E6E8DA"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37FCE9C"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79260139"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r w:rsidR="00184637" w14:paraId="5EBCA444" w14:textId="77777777">
                        <w:trPr>
                          <w:trHeight w:val="592"/>
                          <w:jc w:val="center"/>
                        </w:trPr>
                        <w:tc>
                          <w:tcPr>
                            <w:tcW w:w="1759" w:type="dxa"/>
                          </w:tcPr>
                          <w:p w14:paraId="0F88D930"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1000BC8A"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74DB328"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4ADEC1C6"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r w:rsidR="00184637" w14:paraId="686A8B83" w14:textId="77777777">
                        <w:trPr>
                          <w:trHeight w:val="137"/>
                          <w:jc w:val="center"/>
                        </w:trPr>
                        <w:tc>
                          <w:tcPr>
                            <w:tcW w:w="1759" w:type="dxa"/>
                          </w:tcPr>
                          <w:p w14:paraId="05F6AEA8"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6397105C"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55B9581"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158347EA"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r w:rsidR="00184637" w14:paraId="4E7E00C2" w14:textId="77777777">
                        <w:trPr>
                          <w:trHeight w:val="330"/>
                          <w:jc w:val="center"/>
                        </w:trPr>
                        <w:tc>
                          <w:tcPr>
                            <w:tcW w:w="1759" w:type="dxa"/>
                          </w:tcPr>
                          <w:p w14:paraId="5A770092"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225DD508"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4C24E48" w14:textId="77777777" w:rsidR="00184637"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2D41C060" w14:textId="77777777" w:rsidR="00184637" w:rsidRDefault="00184637">
                            <w:pPr>
                              <w:spacing w:afterLines="50" w:after="120" w:line="480" w:lineRule="exact"/>
                              <w:jc w:val="center"/>
                              <w:rPr>
                                <w:rFonts w:ascii="Times New Roman" w:eastAsiaTheme="minorEastAsia" w:hAnsi="Times New Roman"/>
                                <w:color w:val="FFFFFF" w:themeColor="background1"/>
                                <w:sz w:val="22"/>
                              </w:rPr>
                            </w:pPr>
                          </w:p>
                        </w:tc>
                      </w:tr>
                    </w:tbl>
                    <w:p w14:paraId="52F0032B" w14:textId="77777777" w:rsidR="00184637" w:rsidRDefault="00184637">
                      <w:pPr>
                        <w:rPr>
                          <w:rFonts w:ascii="Times New Roman" w:hAnsi="Times New Roman"/>
                          <w:color w:val="FFFFFF" w:themeColor="background1"/>
                          <w:sz w:val="56"/>
                          <w:szCs w:val="56"/>
                          <w14:textFill>
                            <w14:noFill/>
                          </w14:textFill>
                        </w:rPr>
                      </w:pPr>
                    </w:p>
                  </w:txbxContent>
                </v:textbox>
              </v:shape>
            </w:pict>
          </mc:Fallback>
        </mc:AlternateContent>
      </w:r>
    </w:p>
    <w:p w14:paraId="50D29769" w14:textId="77777777" w:rsidR="00184637" w:rsidRDefault="00184637">
      <w:pPr>
        <w:spacing w:after="100" w:afterAutospacing="1" w:line="360" w:lineRule="auto"/>
        <w:contextualSpacing/>
        <w:rPr>
          <w:rFonts w:ascii="Times New Roman" w:eastAsiaTheme="minorEastAsia" w:hAnsi="Times New Roman"/>
          <w:sz w:val="24"/>
          <w:szCs w:val="24"/>
        </w:rPr>
      </w:pPr>
    </w:p>
    <w:p w14:paraId="3A077568" w14:textId="77777777" w:rsidR="00184637" w:rsidRDefault="00000000">
      <w:pPr>
        <w:spacing w:after="100" w:afterAutospacing="1" w:line="360" w:lineRule="auto"/>
        <w:contextualSpacing/>
        <w:rPr>
          <w:rFonts w:ascii="Times New Roman" w:eastAsiaTheme="minorEastAsia" w:hAnsi="Times New Roman"/>
          <w:sz w:val="24"/>
          <w:szCs w:val="24"/>
        </w:rPr>
      </w:pPr>
      <w:bookmarkStart w:id="0" w:name="_Toc16966"/>
      <w:r>
        <w:rPr>
          <w:rFonts w:ascii="Times New Roman" w:eastAsiaTheme="minorEastAsia" w:hAnsi="Times New Roman"/>
          <w:sz w:val="24"/>
          <w:szCs w:val="24"/>
        </w:rPr>
        <w:t>尊敬的客户：</w:t>
      </w:r>
    </w:p>
    <w:p w14:paraId="4B2FDD97" w14:textId="77777777" w:rsidR="00184637"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0654B649" w14:textId="77777777" w:rsidR="00184637"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7AE1CC7B" w14:textId="77777777" w:rsidR="00184637"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436E9334" w14:textId="77777777" w:rsidR="00184637"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041209EF"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4313D9B6" w14:textId="77777777" w:rsidR="00184637"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6B93E452"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23AB0963" w14:textId="77777777" w:rsidR="00184637"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7393EE82"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0D31DF60" w14:textId="77777777" w:rsidR="00184637"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4D5319F3"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08176256" w14:textId="77777777" w:rsidR="00184637"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042435AB"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7C2B8BFA" w14:textId="77777777" w:rsidR="00184637"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2DA5F221"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52469CA7" w14:textId="77777777" w:rsidR="00184637"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79F48323" w14:textId="77777777" w:rsidR="0018463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3457D911" w14:textId="77777777" w:rsidR="00184637"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071AA598" w14:textId="377C2E80" w:rsidR="00635DA3" w:rsidRDefault="00000000" w:rsidP="00635DA3">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3210C648" w14:textId="77777777" w:rsidR="00635DA3" w:rsidRDefault="00635DA3">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0E644372" w14:textId="77777777" w:rsidR="00184637" w:rsidRPr="00635DA3" w:rsidRDefault="00184637" w:rsidP="00635DA3">
      <w:pPr>
        <w:spacing w:after="100" w:afterAutospacing="1" w:line="360" w:lineRule="auto"/>
        <w:ind w:firstLineChars="150" w:firstLine="360"/>
        <w:contextualSpacing/>
        <w:rPr>
          <w:rFonts w:ascii="Times New Roman" w:eastAsiaTheme="minorEastAsia" w:hAnsi="Times New Roman" w:hint="eastAsia"/>
          <w:sz w:val="24"/>
          <w:szCs w:val="24"/>
        </w:rPr>
      </w:pPr>
    </w:p>
    <w:p w14:paraId="244F5D9C" w14:textId="77777777" w:rsidR="00184637" w:rsidRDefault="00000000">
      <w:pPr>
        <w:pStyle w:val="2"/>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声明</w:t>
      </w:r>
      <w:bookmarkEnd w:id="0"/>
    </w:p>
    <w:p w14:paraId="13C6F5A7" w14:textId="77777777" w:rsidR="00184637" w:rsidRDefault="00184637">
      <w:pPr>
        <w:spacing w:beforeLines="50" w:before="120" w:afterLines="50" w:after="120"/>
        <w:rPr>
          <w:rFonts w:ascii="Times New Roman" w:hAnsi="Times New Roman"/>
        </w:rPr>
      </w:pPr>
    </w:p>
    <w:p w14:paraId="52CAC230" w14:textId="77777777" w:rsidR="00184637" w:rsidRDefault="00000000" w:rsidP="00635DA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47887FF5" w14:textId="77777777" w:rsidR="00184637" w:rsidRDefault="00000000" w:rsidP="00635DA3">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5AA1AFA5" w14:textId="77777777" w:rsidR="00184637" w:rsidRDefault="00000000" w:rsidP="00635DA3">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07DC3E63" w14:textId="77777777" w:rsidR="00184637" w:rsidRDefault="00000000" w:rsidP="00635DA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27520F98" w14:textId="77777777" w:rsidR="00184637" w:rsidRDefault="00000000" w:rsidP="00635DA3">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122CF378" w14:textId="77777777" w:rsidR="00184637" w:rsidRDefault="00000000" w:rsidP="00635DA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6184ED60" w14:textId="77777777" w:rsidR="00184637" w:rsidRDefault="00000000" w:rsidP="00635DA3">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43937136" w14:textId="77777777" w:rsidR="00184637" w:rsidRDefault="00184637" w:rsidP="00635DA3">
      <w:pPr>
        <w:adjustRightInd w:val="0"/>
        <w:snapToGrid w:val="0"/>
        <w:spacing w:beforeLines="50" w:before="120" w:afterLines="50" w:after="120" w:line="360" w:lineRule="auto"/>
        <w:ind w:firstLineChars="200" w:firstLine="480"/>
        <w:rPr>
          <w:rFonts w:ascii="Times New Roman" w:hAnsi="Times New Roman"/>
          <w:sz w:val="24"/>
          <w:szCs w:val="24"/>
        </w:rPr>
      </w:pPr>
    </w:p>
    <w:p w14:paraId="0A6B0FB1" w14:textId="77777777" w:rsidR="00184637" w:rsidRDefault="00000000" w:rsidP="00635DA3">
      <w:pPr>
        <w:spacing w:beforeLines="50" w:before="120" w:afterLines="50" w:after="120" w:line="360" w:lineRule="auto"/>
        <w:ind w:firstLineChars="200" w:firstLine="480"/>
        <w:jc w:val="right"/>
        <w:rPr>
          <w:rFonts w:ascii="Times New Roman" w:hAnsi="Times New Roman"/>
          <w:color w:val="000000" w:themeColor="text1"/>
          <w:sz w:val="28"/>
          <w:szCs w:val="28"/>
        </w:rPr>
      </w:pPr>
      <w:r>
        <w:rPr>
          <w:rFonts w:ascii="Times New Roman" w:hAnsi="Times New Roman"/>
          <w:sz w:val="24"/>
          <w:szCs w:val="24"/>
        </w:rPr>
        <w:t>成都奥创生物科技有限公司</w:t>
      </w:r>
      <w:r>
        <w:rPr>
          <w:rFonts w:ascii="Times New Roman" w:hAnsi="Times New Roman"/>
          <w:color w:val="000000" w:themeColor="text1"/>
          <w:sz w:val="28"/>
          <w:szCs w:val="28"/>
        </w:rPr>
        <w:br w:type="page"/>
      </w:r>
    </w:p>
    <w:p w14:paraId="4845C26E" w14:textId="77777777" w:rsidR="00184637" w:rsidRDefault="00184637">
      <w:pPr>
        <w:spacing w:after="100" w:afterAutospacing="1" w:line="360" w:lineRule="auto"/>
        <w:ind w:firstLineChars="150" w:firstLine="360"/>
        <w:contextualSpacing/>
        <w:rPr>
          <w:rFonts w:ascii="Times New Roman" w:eastAsiaTheme="minorEastAsia" w:hAnsi="Times New Roman"/>
          <w:sz w:val="24"/>
          <w:szCs w:val="24"/>
        </w:rPr>
        <w:sectPr w:rsidR="00184637">
          <w:endnotePr>
            <w:numFmt w:val="decimal"/>
          </w:endnotePr>
          <w:pgSz w:w="11906" w:h="16838"/>
          <w:pgMar w:top="1440" w:right="1293" w:bottom="1440" w:left="1293" w:header="907" w:footer="907" w:gutter="0"/>
          <w:cols w:space="0"/>
          <w:docGrid w:linePitch="286"/>
        </w:sectPr>
      </w:pPr>
    </w:p>
    <w:p w14:paraId="3740DA97" w14:textId="77777777" w:rsidR="00184637"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1" w:name="_Toc1715"/>
      <w:r>
        <w:rPr>
          <w:rFonts w:ascii="Times New Roman" w:hAnsi="Times New Roman"/>
          <w:b/>
          <w:bCs/>
          <w:color w:val="000000"/>
          <w:sz w:val="28"/>
        </w:rPr>
        <w:lastRenderedPageBreak/>
        <w:t>注意事项</w:t>
      </w:r>
      <w:bookmarkEnd w:id="1"/>
    </w:p>
    <w:p w14:paraId="4E0EAA85" w14:textId="77777777" w:rsidR="00184637" w:rsidRDefault="00184637">
      <w:pPr>
        <w:spacing w:beforeLines="50" w:before="120" w:afterLines="50" w:after="120"/>
        <w:jc w:val="center"/>
        <w:rPr>
          <w:rFonts w:ascii="Times New Roman" w:hAnsi="Times New Roman"/>
          <w:b/>
          <w:bCs/>
          <w:color w:val="000000"/>
          <w:sz w:val="28"/>
        </w:rPr>
      </w:pPr>
    </w:p>
    <w:p w14:paraId="23B09E17" w14:textId="77777777" w:rsidR="00184637" w:rsidRDefault="00000000" w:rsidP="004F3EFB">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2" w:name="_Toc15420"/>
      <w:r>
        <w:rPr>
          <w:rFonts w:ascii="Times New Roman" w:hAnsi="Times New Roman"/>
          <w:bCs/>
          <w:color w:val="000000"/>
          <w:sz w:val="24"/>
          <w:szCs w:val="24"/>
        </w:rPr>
        <w:t>一、本报告未加盖本公司公章无效。</w:t>
      </w:r>
      <w:bookmarkEnd w:id="2"/>
      <w:r>
        <w:rPr>
          <w:rFonts w:ascii="Times New Roman" w:hAnsi="Times New Roman"/>
          <w:bCs/>
          <w:color w:val="000000"/>
          <w:sz w:val="24"/>
          <w:szCs w:val="24"/>
        </w:rPr>
        <w:tab/>
      </w:r>
    </w:p>
    <w:p w14:paraId="49AD8FCD"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22729533"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20D28452"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472AF982"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56B2C126"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22A8AF3D"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3C57883C"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05122DCF" w14:textId="77777777" w:rsidR="00184637" w:rsidRDefault="00000000" w:rsidP="004F3EFB">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257400AB" w14:textId="77777777" w:rsidR="00184637" w:rsidRDefault="00184637" w:rsidP="004F3EFB">
      <w:pPr>
        <w:spacing w:beforeLines="50" w:before="120" w:afterLines="50" w:after="120" w:line="360" w:lineRule="auto"/>
        <w:ind w:firstLineChars="175" w:firstLine="422"/>
        <w:rPr>
          <w:rFonts w:ascii="Times New Roman" w:hAnsi="Times New Roman"/>
          <w:b/>
          <w:bCs/>
          <w:color w:val="000000"/>
          <w:sz w:val="24"/>
          <w:szCs w:val="24"/>
        </w:rPr>
      </w:pPr>
    </w:p>
    <w:p w14:paraId="6E4A68E0" w14:textId="77777777" w:rsidR="00184637" w:rsidRDefault="00000000" w:rsidP="004F3EFB">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37A64187" w14:textId="77777777" w:rsidR="00184637" w:rsidRDefault="00000000">
      <w:pPr>
        <w:spacing w:beforeLines="50" w:before="120" w:afterLines="50" w:after="120"/>
        <w:ind w:firstLineChars="200" w:firstLine="480"/>
        <w:rPr>
          <w:rFonts w:ascii="Times New Roman" w:eastAsiaTheme="minorEastAsia" w:hAnsi="Times New Roman"/>
          <w:sz w:val="24"/>
          <w:szCs w:val="24"/>
        </w:rPr>
        <w:sectPr w:rsidR="00184637">
          <w:endnotePr>
            <w:numFmt w:val="decimal"/>
          </w:endnotePr>
          <w:pgSz w:w="11906" w:h="16838"/>
          <w:pgMar w:top="1440" w:right="1293" w:bottom="1440" w:left="1293" w:header="907" w:footer="907" w:gutter="0"/>
          <w:cols w:space="0"/>
          <w:docGrid w:linePitch="286"/>
        </w:sectPr>
      </w:pPr>
      <w:r>
        <w:rPr>
          <w:rFonts w:ascii="Times New Roman" w:hAnsi="Times New Roman"/>
          <w:bCs/>
          <w:color w:val="000000"/>
          <w:sz w:val="24"/>
          <w:szCs w:val="24"/>
        </w:rPr>
        <w:br w:type="page"/>
      </w:r>
    </w:p>
    <w:p w14:paraId="6140DE2F" w14:textId="77777777" w:rsidR="00184637" w:rsidRDefault="00184637">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10989DE0" w14:textId="77777777" w:rsidR="00184637" w:rsidRPr="00C63D37" w:rsidRDefault="00000000">
          <w:pPr>
            <w:pStyle w:val="TOC20"/>
            <w:jc w:val="center"/>
            <w:rPr>
              <w:color w:val="auto"/>
              <w:sz w:val="36"/>
              <w:szCs w:val="36"/>
            </w:rPr>
          </w:pPr>
          <w:r w:rsidRPr="00C63D37">
            <w:rPr>
              <w:color w:val="auto"/>
              <w:sz w:val="36"/>
              <w:szCs w:val="36"/>
              <w:lang w:val="zh-CN"/>
            </w:rPr>
            <w:t>目录</w:t>
          </w:r>
        </w:p>
        <w:p w14:paraId="49ED43F6" w14:textId="77777777" w:rsidR="00184637" w:rsidRDefault="00000000">
          <w:pPr>
            <w:pStyle w:val="TOC1"/>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hyperlink w:anchor="_Toc17010" w:history="1">
            <w:r>
              <w:rPr>
                <w:rFonts w:eastAsiaTheme="minorEastAsia"/>
                <w:szCs w:val="28"/>
              </w:rPr>
              <w:t>一、</w:t>
            </w:r>
            <w:r>
              <w:rPr>
                <w:rFonts w:eastAsiaTheme="minorEastAsia"/>
                <w:szCs w:val="28"/>
              </w:rPr>
              <w:t xml:space="preserve"> </w:t>
            </w:r>
            <w:r>
              <w:rPr>
                <w:rFonts w:eastAsiaTheme="minorEastAsia"/>
                <w:szCs w:val="28"/>
              </w:rPr>
              <w:t>样本信息</w:t>
            </w:r>
            <w:r>
              <w:tab/>
            </w:r>
            <w:r>
              <w:fldChar w:fldCharType="begin"/>
            </w:r>
            <w:r>
              <w:instrText xml:space="preserve"> PAGEREF _Toc17010 \h </w:instrText>
            </w:r>
            <w:r>
              <w:fldChar w:fldCharType="separate"/>
            </w:r>
            <w:r>
              <w:t>5</w:t>
            </w:r>
            <w:r>
              <w:fldChar w:fldCharType="end"/>
            </w:r>
          </w:hyperlink>
        </w:p>
        <w:p w14:paraId="2E5506F1" w14:textId="77777777" w:rsidR="00184637" w:rsidRDefault="00000000">
          <w:pPr>
            <w:pStyle w:val="TOC1"/>
            <w:tabs>
              <w:tab w:val="right" w:leader="dot" w:pos="9320"/>
            </w:tabs>
          </w:pPr>
          <w:hyperlink w:anchor="_Toc9428" w:history="1">
            <w:r>
              <w:rPr>
                <w:rFonts w:eastAsiaTheme="minorEastAsia"/>
                <w:szCs w:val="28"/>
              </w:rPr>
              <w:t>二、</w:t>
            </w:r>
            <w:r>
              <w:rPr>
                <w:rFonts w:eastAsiaTheme="minorEastAsia"/>
                <w:szCs w:val="28"/>
              </w:rPr>
              <w:t xml:space="preserve"> </w:t>
            </w:r>
            <w:r>
              <w:rPr>
                <w:rFonts w:eastAsiaTheme="minorEastAsia" w:hint="eastAsia"/>
                <w:szCs w:val="28"/>
              </w:rPr>
              <w:t>实验简介</w:t>
            </w:r>
            <w:r>
              <w:tab/>
            </w:r>
            <w:r>
              <w:fldChar w:fldCharType="begin"/>
            </w:r>
            <w:r>
              <w:instrText xml:space="preserve"> PAGEREF _Toc9428 \h </w:instrText>
            </w:r>
            <w:r>
              <w:fldChar w:fldCharType="separate"/>
            </w:r>
            <w:r>
              <w:t>5</w:t>
            </w:r>
            <w:r>
              <w:fldChar w:fldCharType="end"/>
            </w:r>
          </w:hyperlink>
        </w:p>
        <w:p w14:paraId="0EF80579" w14:textId="77777777" w:rsidR="00184637" w:rsidRDefault="00000000">
          <w:pPr>
            <w:pStyle w:val="TOC1"/>
            <w:tabs>
              <w:tab w:val="right" w:leader="dot" w:pos="9320"/>
            </w:tabs>
          </w:pPr>
          <w:hyperlink w:anchor="_Toc15056" w:history="1">
            <w:r>
              <w:rPr>
                <w:rFonts w:eastAsiaTheme="minorEastAsia"/>
                <w:szCs w:val="28"/>
              </w:rPr>
              <w:t>三、</w:t>
            </w:r>
            <w:r>
              <w:rPr>
                <w:rFonts w:eastAsiaTheme="minorEastAsia"/>
                <w:szCs w:val="28"/>
              </w:rPr>
              <w:t xml:space="preserve"> </w:t>
            </w:r>
            <w:r>
              <w:rPr>
                <w:rFonts w:eastAsiaTheme="minorEastAsia"/>
                <w:szCs w:val="28"/>
              </w:rPr>
              <w:t>实验仪器</w:t>
            </w:r>
            <w:r>
              <w:tab/>
            </w:r>
            <w:r>
              <w:fldChar w:fldCharType="begin"/>
            </w:r>
            <w:r>
              <w:instrText xml:space="preserve"> PAGEREF _Toc15056 \h </w:instrText>
            </w:r>
            <w:r>
              <w:fldChar w:fldCharType="separate"/>
            </w:r>
            <w:r>
              <w:t>5</w:t>
            </w:r>
            <w:r>
              <w:fldChar w:fldCharType="end"/>
            </w:r>
          </w:hyperlink>
        </w:p>
        <w:p w14:paraId="5BF6B617" w14:textId="77777777" w:rsidR="00184637" w:rsidRDefault="00000000">
          <w:pPr>
            <w:pStyle w:val="TOC1"/>
            <w:tabs>
              <w:tab w:val="right" w:leader="dot" w:pos="9320"/>
            </w:tabs>
          </w:pPr>
          <w:hyperlink w:anchor="_Toc28837" w:history="1">
            <w:r>
              <w:rPr>
                <w:rFonts w:eastAsiaTheme="minorEastAsia" w:hint="eastAsia"/>
                <w:szCs w:val="28"/>
              </w:rPr>
              <w:t>四、</w:t>
            </w:r>
            <w:r>
              <w:rPr>
                <w:rFonts w:eastAsiaTheme="minorEastAsia" w:hint="eastAsia"/>
                <w:szCs w:val="28"/>
              </w:rPr>
              <w:t xml:space="preserve"> </w:t>
            </w:r>
            <w:r>
              <w:rPr>
                <w:rFonts w:eastAsiaTheme="minorEastAsia" w:hint="eastAsia"/>
                <w:szCs w:val="28"/>
              </w:rPr>
              <w:t>实验步骤</w:t>
            </w:r>
            <w:r>
              <w:tab/>
            </w:r>
            <w:r>
              <w:fldChar w:fldCharType="begin"/>
            </w:r>
            <w:r>
              <w:instrText xml:space="preserve"> PAGEREF _Toc28837 \h </w:instrText>
            </w:r>
            <w:r>
              <w:fldChar w:fldCharType="separate"/>
            </w:r>
            <w:r>
              <w:t>6</w:t>
            </w:r>
            <w:r>
              <w:fldChar w:fldCharType="end"/>
            </w:r>
          </w:hyperlink>
        </w:p>
        <w:p w14:paraId="22B486F8" w14:textId="77777777" w:rsidR="00184637" w:rsidRDefault="00000000">
          <w:pPr>
            <w:pStyle w:val="TOC1"/>
            <w:tabs>
              <w:tab w:val="right" w:leader="dot" w:pos="9320"/>
            </w:tabs>
          </w:pPr>
          <w:hyperlink w:anchor="_Toc9799" w:history="1">
            <w:r>
              <w:rPr>
                <w:rFonts w:eastAsiaTheme="minorEastAsia" w:hint="eastAsia"/>
                <w:szCs w:val="28"/>
              </w:rPr>
              <w:t>五、</w:t>
            </w:r>
            <w:r>
              <w:rPr>
                <w:rFonts w:eastAsiaTheme="minorEastAsia" w:hint="eastAsia"/>
                <w:szCs w:val="28"/>
              </w:rPr>
              <w:t xml:space="preserve"> </w:t>
            </w:r>
            <w:r>
              <w:rPr>
                <w:rFonts w:eastAsiaTheme="minorEastAsia"/>
                <w:szCs w:val="28"/>
              </w:rPr>
              <w:t>图像采集</w:t>
            </w:r>
            <w:r>
              <w:tab/>
            </w:r>
            <w:r>
              <w:fldChar w:fldCharType="begin"/>
            </w:r>
            <w:r>
              <w:instrText xml:space="preserve"> PAGEREF _Toc9799 \h </w:instrText>
            </w:r>
            <w:r>
              <w:fldChar w:fldCharType="separate"/>
            </w:r>
            <w:r>
              <w:t>7</w:t>
            </w:r>
            <w:r>
              <w:fldChar w:fldCharType="end"/>
            </w:r>
          </w:hyperlink>
        </w:p>
        <w:p w14:paraId="02AAA02E" w14:textId="77777777" w:rsidR="00184637" w:rsidRDefault="00000000">
          <w:pPr>
            <w:rPr>
              <w:sz w:val="24"/>
              <w:szCs w:val="24"/>
            </w:rPr>
          </w:pPr>
          <w:r>
            <w:rPr>
              <w:bCs/>
              <w:szCs w:val="24"/>
              <w:lang w:val="zh-CN"/>
            </w:rPr>
            <w:fldChar w:fldCharType="end"/>
          </w:r>
        </w:p>
      </w:sdtContent>
    </w:sdt>
    <w:p w14:paraId="66CFAE25" w14:textId="77777777" w:rsidR="00184637" w:rsidRDefault="00184637">
      <w:pPr>
        <w:spacing w:afterLines="50" w:after="120" w:line="360" w:lineRule="auto"/>
        <w:jc w:val="center"/>
        <w:rPr>
          <w:rFonts w:ascii="Times New Roman" w:eastAsiaTheme="minorEastAsia" w:hAnsi="Times New Roman"/>
          <w:b/>
          <w:bCs/>
          <w:sz w:val="24"/>
          <w:szCs w:val="24"/>
        </w:rPr>
        <w:sectPr w:rsidR="00184637">
          <w:endnotePr>
            <w:numFmt w:val="decimal"/>
          </w:endnotePr>
          <w:pgSz w:w="11906" w:h="16838"/>
          <w:pgMar w:top="1440" w:right="1293" w:bottom="1440" w:left="1293" w:header="907" w:footer="907" w:gutter="0"/>
          <w:cols w:space="0"/>
          <w:docGrid w:linePitch="286"/>
        </w:sectPr>
      </w:pPr>
    </w:p>
    <w:p w14:paraId="4858AC71" w14:textId="77777777" w:rsidR="00184637" w:rsidRDefault="00000000">
      <w:pPr>
        <w:pStyle w:val="10"/>
        <w:pageBreakBefore/>
        <w:numPr>
          <w:ilvl w:val="0"/>
          <w:numId w:val="3"/>
        </w:numPr>
        <w:spacing w:beforeLines="100" w:before="240" w:afterLines="50" w:after="120" w:line="360" w:lineRule="auto"/>
        <w:rPr>
          <w:rFonts w:eastAsiaTheme="minorEastAsia"/>
          <w:color w:val="000000" w:themeColor="text1"/>
          <w:sz w:val="28"/>
          <w:szCs w:val="28"/>
        </w:rPr>
      </w:pPr>
      <w:bookmarkStart w:id="3" w:name="_Toc54712428"/>
      <w:bookmarkStart w:id="4" w:name="_Toc85906420"/>
      <w:bookmarkStart w:id="5" w:name="_Toc17010"/>
      <w:bookmarkStart w:id="6" w:name="_Toc40709121"/>
      <w:bookmarkStart w:id="7" w:name="_Toc149670078"/>
      <w:bookmarkStart w:id="8" w:name="_Toc509220866"/>
      <w:bookmarkStart w:id="9" w:name="_Toc67061766"/>
      <w:bookmarkStart w:id="10" w:name="_Toc67067673"/>
      <w:r>
        <w:rPr>
          <w:rFonts w:eastAsiaTheme="minorEastAsia"/>
          <w:color w:val="000000" w:themeColor="text1"/>
          <w:sz w:val="28"/>
          <w:szCs w:val="28"/>
        </w:rPr>
        <w:lastRenderedPageBreak/>
        <w:t>样本信息</w:t>
      </w:r>
      <w:bookmarkEnd w:id="3"/>
      <w:bookmarkEnd w:id="4"/>
      <w:bookmarkEnd w:id="5"/>
      <w:bookmarkEnd w:id="6"/>
      <w:bookmarkEnd w:id="7"/>
      <w:bookmarkEnd w:id="8"/>
      <w:bookmarkEnd w:id="9"/>
      <w:bookmarkEnd w:id="10"/>
    </w:p>
    <w:tbl>
      <w:tblPr>
        <w:tblStyle w:val="af0"/>
        <w:tblW w:w="0" w:type="auto"/>
        <w:jc w:val="center"/>
        <w:tblLook w:val="04A0" w:firstRow="1" w:lastRow="0" w:firstColumn="1" w:lastColumn="0" w:noHBand="0" w:noVBand="1"/>
      </w:tblPr>
      <w:tblGrid>
        <w:gridCol w:w="2384"/>
        <w:gridCol w:w="2384"/>
        <w:gridCol w:w="2384"/>
        <w:gridCol w:w="2384"/>
      </w:tblGrid>
      <w:tr w:rsidR="00184637" w14:paraId="72B8B684" w14:textId="77777777">
        <w:trPr>
          <w:trHeight w:val="567"/>
          <w:jc w:val="center"/>
        </w:trPr>
        <w:tc>
          <w:tcPr>
            <w:tcW w:w="2384" w:type="dxa"/>
            <w:tcBorders>
              <w:left w:val="nil"/>
              <w:right w:val="nil"/>
            </w:tcBorders>
            <w:vAlign w:val="center"/>
          </w:tcPr>
          <w:p w14:paraId="0CDC4438" w14:textId="77777777" w:rsidR="00184637"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7931D1A9" w14:textId="77777777" w:rsidR="00184637"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07453EE1" w14:textId="77777777" w:rsidR="00184637"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0689E23B" w14:textId="77777777" w:rsidR="00184637" w:rsidRDefault="00000000">
            <w:pPr>
              <w:jc w:val="center"/>
              <w:rPr>
                <w:sz w:val="24"/>
                <w:szCs w:val="24"/>
              </w:rPr>
            </w:pPr>
            <w:r>
              <w:rPr>
                <w:rFonts w:hint="eastAsia"/>
                <w:sz w:val="24"/>
                <w:szCs w:val="24"/>
              </w:rPr>
              <w:t>样本量</w:t>
            </w:r>
          </w:p>
        </w:tc>
      </w:tr>
      <w:tr w:rsidR="00184637" w14:paraId="63F177ED" w14:textId="77777777">
        <w:trPr>
          <w:trHeight w:val="567"/>
          <w:jc w:val="center"/>
        </w:trPr>
        <w:tc>
          <w:tcPr>
            <w:tcW w:w="2384" w:type="dxa"/>
            <w:tcBorders>
              <w:left w:val="nil"/>
              <w:right w:val="nil"/>
            </w:tcBorders>
            <w:vAlign w:val="center"/>
          </w:tcPr>
          <w:p w14:paraId="333ED1ED" w14:textId="77777777" w:rsidR="00184637" w:rsidRDefault="00184637">
            <w:pPr>
              <w:jc w:val="center"/>
              <w:rPr>
                <w:sz w:val="24"/>
                <w:szCs w:val="24"/>
              </w:rPr>
            </w:pPr>
          </w:p>
        </w:tc>
        <w:tc>
          <w:tcPr>
            <w:tcW w:w="2384" w:type="dxa"/>
            <w:tcBorders>
              <w:left w:val="nil"/>
              <w:right w:val="nil"/>
            </w:tcBorders>
            <w:vAlign w:val="center"/>
          </w:tcPr>
          <w:p w14:paraId="0C084133" w14:textId="77777777" w:rsidR="00184637" w:rsidRDefault="00184637">
            <w:pPr>
              <w:jc w:val="center"/>
              <w:rPr>
                <w:sz w:val="24"/>
                <w:szCs w:val="24"/>
              </w:rPr>
            </w:pPr>
          </w:p>
        </w:tc>
        <w:tc>
          <w:tcPr>
            <w:tcW w:w="2384" w:type="dxa"/>
            <w:tcBorders>
              <w:left w:val="nil"/>
              <w:right w:val="nil"/>
            </w:tcBorders>
            <w:vAlign w:val="center"/>
          </w:tcPr>
          <w:p w14:paraId="33B9FBAC" w14:textId="77777777" w:rsidR="00184637" w:rsidRDefault="00184637">
            <w:pPr>
              <w:jc w:val="center"/>
              <w:rPr>
                <w:sz w:val="24"/>
                <w:szCs w:val="24"/>
              </w:rPr>
            </w:pPr>
          </w:p>
        </w:tc>
        <w:tc>
          <w:tcPr>
            <w:tcW w:w="2384" w:type="dxa"/>
            <w:tcBorders>
              <w:left w:val="nil"/>
              <w:right w:val="nil"/>
            </w:tcBorders>
            <w:vAlign w:val="center"/>
          </w:tcPr>
          <w:p w14:paraId="00F8CD87" w14:textId="77777777" w:rsidR="00184637" w:rsidRDefault="00184637">
            <w:pPr>
              <w:jc w:val="center"/>
              <w:rPr>
                <w:sz w:val="24"/>
                <w:szCs w:val="24"/>
              </w:rPr>
            </w:pPr>
          </w:p>
        </w:tc>
      </w:tr>
    </w:tbl>
    <w:p w14:paraId="4192AEAB" w14:textId="77777777" w:rsidR="00184637" w:rsidRDefault="00184637">
      <w:pPr>
        <w:rPr>
          <w:sz w:val="24"/>
          <w:szCs w:val="24"/>
        </w:rPr>
      </w:pPr>
    </w:p>
    <w:p w14:paraId="3343A6D2" w14:textId="77777777" w:rsidR="00184637"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1" w:name="_Toc9428"/>
      <w:bookmarkStart w:id="12" w:name="_Toc85906421"/>
      <w:bookmarkStart w:id="13" w:name="_Toc149670079"/>
      <w:r>
        <w:rPr>
          <w:rFonts w:eastAsiaTheme="minorEastAsia" w:hint="eastAsia"/>
          <w:color w:val="000000" w:themeColor="text1"/>
          <w:sz w:val="28"/>
          <w:szCs w:val="28"/>
        </w:rPr>
        <w:t>实验简介</w:t>
      </w:r>
      <w:bookmarkEnd w:id="11"/>
    </w:p>
    <w:p w14:paraId="456391D1" w14:textId="77777777" w:rsidR="00184637" w:rsidRDefault="00000000" w:rsidP="00AD7DD0">
      <w:pPr>
        <w:snapToGrid w:val="0"/>
        <w:spacing w:beforeLines="50" w:before="120" w:afterLines="50" w:after="120" w:line="360" w:lineRule="auto"/>
        <w:ind w:firstLineChars="200" w:firstLine="480"/>
        <w:rPr>
          <w:rFonts w:ascii="Times New Roman" w:hAnsi="Times New Roman"/>
          <w:color w:val="000000"/>
          <w:szCs w:val="21"/>
          <w:shd w:val="clear" w:color="auto" w:fill="FFFFFF"/>
        </w:rPr>
      </w:pPr>
      <w:r>
        <w:rPr>
          <w:rFonts w:ascii="宋体" w:hAnsi="宋体" w:cs="宋体" w:hint="eastAsia"/>
          <w:bCs/>
          <w:kern w:val="2"/>
          <w:sz w:val="24"/>
          <w:szCs w:val="24"/>
        </w:rPr>
        <w:t>不同分子量大小的阴离子染料可以跟组织内渗透性大小不同的成分选择性地结合，从而把不同组织成分显示出来。组织和</w:t>
      </w:r>
      <w:proofErr w:type="gramStart"/>
      <w:r>
        <w:rPr>
          <w:rFonts w:ascii="宋体" w:hAnsi="宋体" w:cs="宋体" w:hint="eastAsia"/>
          <w:bCs/>
          <w:kern w:val="2"/>
          <w:sz w:val="24"/>
          <w:szCs w:val="24"/>
        </w:rPr>
        <w:t>细胞细胞</w:t>
      </w:r>
      <w:proofErr w:type="gramEnd"/>
      <w:r>
        <w:rPr>
          <w:rFonts w:ascii="宋体" w:hAnsi="宋体" w:cs="宋体" w:hint="eastAsia"/>
          <w:bCs/>
          <w:kern w:val="2"/>
          <w:sz w:val="24"/>
          <w:szCs w:val="24"/>
        </w:rPr>
        <w:t>成分都是多孔的结构，孔隙小组织结构致密，渗透性低；孔隙</w:t>
      </w:r>
      <w:proofErr w:type="gramStart"/>
      <w:r>
        <w:rPr>
          <w:rFonts w:ascii="宋体" w:hAnsi="宋体" w:cs="宋体" w:hint="eastAsia"/>
          <w:bCs/>
          <w:kern w:val="2"/>
          <w:sz w:val="24"/>
          <w:szCs w:val="24"/>
        </w:rPr>
        <w:t>宽组织</w:t>
      </w:r>
      <w:proofErr w:type="gramEnd"/>
      <w:r>
        <w:rPr>
          <w:rFonts w:ascii="宋体" w:hAnsi="宋体" w:cs="宋体" w:hint="eastAsia"/>
          <w:bCs/>
          <w:kern w:val="2"/>
          <w:sz w:val="24"/>
          <w:szCs w:val="24"/>
        </w:rPr>
        <w:t>结构疏松，渗透性高。阴离子染料小分子量者易于穿透结构致密、渗透性低的成分，而大分子量者则只能进入结构疏松、渗透性高的成分。一般来说，结构致密、渗透性低的成分选择小分子染料，而结构疏松、渗透性高的成分选择大分子染料。</w:t>
      </w:r>
    </w:p>
    <w:p w14:paraId="17DDDC5D" w14:textId="77777777" w:rsidR="00184637" w:rsidRDefault="00184637"/>
    <w:p w14:paraId="355BA2AB" w14:textId="77777777" w:rsidR="00184637"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4" w:name="_Toc15056"/>
      <w:r>
        <w:rPr>
          <w:rFonts w:eastAsiaTheme="minorEastAsia"/>
          <w:noProof/>
          <w:color w:val="000000" w:themeColor="text1"/>
          <w:sz w:val="28"/>
          <w:szCs w:val="28"/>
        </w:rPr>
        <mc:AlternateContent>
          <mc:Choice Requires="wps">
            <w:drawing>
              <wp:anchor distT="0" distB="0" distL="114300" distR="114300" simplePos="0" relativeHeight="251668480" behindDoc="0" locked="0" layoutInCell="0" allowOverlap="1" wp14:anchorId="4937F212" wp14:editId="024E73D6">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type w14:anchorId="605F3EC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left:0;text-align:left;margin-left:0;margin-top:0;width:7.15pt;height:93.75pt;z-index:2516684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" o:allowincell="f" stroked="f">
                <w10:wrap anchorx="margin" anchory="margin"/>
              </v:shape>
            </w:pict>
          </mc:Fallback>
        </mc:AlternateContent>
      </w:r>
      <w:r>
        <w:rPr>
          <w:rFonts w:eastAsiaTheme="minorEastAsia"/>
          <w:color w:val="000000" w:themeColor="text1"/>
          <w:sz w:val="28"/>
          <w:szCs w:val="28"/>
        </w:rPr>
        <w:t>实验仪器</w:t>
      </w:r>
      <w:bookmarkEnd w:id="12"/>
      <w:bookmarkEnd w:id="13"/>
      <w:bookmarkEnd w:id="14"/>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184637" w14:paraId="0D521DF8" w14:textId="77777777" w:rsidTr="00184637">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177C4D85" w14:textId="77777777" w:rsidR="00184637"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16B6A12A" w14:textId="77777777" w:rsidR="00184637"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7751846C" w14:textId="77777777" w:rsidR="00184637"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184637" w14:paraId="5560839A"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22547AF4"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组织脱水机</w:t>
            </w:r>
          </w:p>
        </w:tc>
        <w:tc>
          <w:tcPr>
            <w:tcW w:w="2842" w:type="dxa"/>
            <w:tcBorders>
              <w:tl2br w:val="nil"/>
              <w:tr2bl w:val="nil"/>
            </w:tcBorders>
            <w:shd w:val="clear" w:color="auto" w:fill="FDEADA" w:themeFill="accent6" w:themeFillTint="32"/>
            <w:vAlign w:val="center"/>
          </w:tcPr>
          <w:p w14:paraId="1DFD9D89"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259161C5"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JT-12S</w:t>
            </w:r>
          </w:p>
        </w:tc>
      </w:tr>
      <w:tr w:rsidR="00184637" w14:paraId="22312036" w14:textId="77777777" w:rsidTr="00184637">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72A59E42"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石蜡包埋机</w:t>
            </w:r>
          </w:p>
        </w:tc>
        <w:tc>
          <w:tcPr>
            <w:tcW w:w="2842" w:type="dxa"/>
            <w:tcBorders>
              <w:tl2br w:val="nil"/>
              <w:tr2bl w:val="nil"/>
            </w:tcBorders>
            <w:vAlign w:val="center"/>
          </w:tcPr>
          <w:p w14:paraId="56B538B8"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014DD6AB"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184637" w14:paraId="4BD356D8" w14:textId="77777777" w:rsidTr="00184637">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51AD7309"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842" w:type="dxa"/>
            <w:tcBorders>
              <w:tl2br w:val="nil"/>
              <w:tr2bl w:val="nil"/>
            </w:tcBorders>
            <w:shd w:val="clear" w:color="auto" w:fill="FDEADA" w:themeFill="accent6" w:themeFillTint="32"/>
            <w:vAlign w:val="center"/>
          </w:tcPr>
          <w:p w14:paraId="06230730"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徕</w:t>
            </w:r>
            <w:proofErr w:type="gramEnd"/>
            <w:r>
              <w:rPr>
                <w:rFonts w:ascii="Times New Roman" w:eastAsiaTheme="minorEastAsia" w:hAnsi="Times New Roman"/>
                <w:color w:val="000000" w:themeColor="text1"/>
                <w:sz w:val="24"/>
                <w:szCs w:val="24"/>
              </w:rPr>
              <w:t>卡仪器</w:t>
            </w:r>
          </w:p>
        </w:tc>
        <w:tc>
          <w:tcPr>
            <w:tcW w:w="4000" w:type="dxa"/>
            <w:tcBorders>
              <w:tl2br w:val="nil"/>
              <w:tr2bl w:val="nil"/>
            </w:tcBorders>
            <w:shd w:val="clear" w:color="auto" w:fill="FDEADA" w:themeFill="accent6" w:themeFillTint="32"/>
            <w:vAlign w:val="center"/>
          </w:tcPr>
          <w:p w14:paraId="08D76F3E"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184637" w14:paraId="32720E7B"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05B77497" w14:textId="77777777" w:rsidR="00184637"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color w:val="000000" w:themeColor="text1"/>
                <w:sz w:val="24"/>
                <w:szCs w:val="24"/>
              </w:rPr>
              <w:t>冻台</w:t>
            </w:r>
            <w:proofErr w:type="gramEnd"/>
          </w:p>
        </w:tc>
        <w:tc>
          <w:tcPr>
            <w:tcW w:w="2842" w:type="dxa"/>
            <w:tcBorders>
              <w:tl2br w:val="nil"/>
              <w:tr2bl w:val="nil"/>
            </w:tcBorders>
            <w:vAlign w:val="center"/>
          </w:tcPr>
          <w:p w14:paraId="6A006958"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2CD6406B"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184637" w14:paraId="7F96B9A7"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5CA254B5"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组织摊片机</w:t>
            </w:r>
          </w:p>
        </w:tc>
        <w:tc>
          <w:tcPr>
            <w:tcW w:w="2842" w:type="dxa"/>
            <w:tcBorders>
              <w:tl2br w:val="nil"/>
              <w:tr2bl w:val="nil"/>
            </w:tcBorders>
            <w:shd w:val="clear" w:color="auto" w:fill="FDEADA" w:themeFill="accent6" w:themeFillTint="32"/>
            <w:vAlign w:val="center"/>
          </w:tcPr>
          <w:p w14:paraId="5A987D4B"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270B8269"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JK-5/6</w:t>
            </w:r>
          </w:p>
        </w:tc>
      </w:tr>
      <w:tr w:rsidR="00184637" w14:paraId="5E67CB78"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45D2EC2"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烤箱</w:t>
            </w:r>
          </w:p>
        </w:tc>
        <w:tc>
          <w:tcPr>
            <w:tcW w:w="2842" w:type="dxa"/>
            <w:vAlign w:val="center"/>
          </w:tcPr>
          <w:p w14:paraId="15D7A252"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绍兴</w:t>
            </w:r>
            <w:proofErr w:type="gramStart"/>
            <w:r>
              <w:rPr>
                <w:rFonts w:ascii="Times New Roman" w:eastAsiaTheme="minorEastAsia" w:hAnsi="Times New Roman"/>
                <w:color w:val="000000" w:themeColor="text1"/>
                <w:sz w:val="24"/>
                <w:szCs w:val="24"/>
              </w:rPr>
              <w:t>泸</w:t>
            </w:r>
            <w:proofErr w:type="gramEnd"/>
            <w:r>
              <w:rPr>
                <w:rFonts w:ascii="Times New Roman" w:eastAsiaTheme="minorEastAsia" w:hAnsi="Times New Roman"/>
                <w:color w:val="000000" w:themeColor="text1"/>
                <w:sz w:val="24"/>
                <w:szCs w:val="24"/>
              </w:rPr>
              <w:t>越</w:t>
            </w:r>
          </w:p>
        </w:tc>
        <w:tc>
          <w:tcPr>
            <w:tcW w:w="4000" w:type="dxa"/>
            <w:vAlign w:val="center"/>
          </w:tcPr>
          <w:p w14:paraId="0C7ACF1A"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101-3B</w:t>
            </w:r>
          </w:p>
        </w:tc>
      </w:tr>
      <w:tr w:rsidR="00184637" w14:paraId="61D8B227"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EF5AF2E"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正置光学显微镜</w:t>
            </w:r>
          </w:p>
        </w:tc>
        <w:tc>
          <w:tcPr>
            <w:tcW w:w="2842" w:type="dxa"/>
            <w:tcBorders>
              <w:tl2br w:val="nil"/>
              <w:tr2bl w:val="nil"/>
            </w:tcBorders>
            <w:shd w:val="clear" w:color="auto" w:fill="FDEADA" w:themeFill="accent6" w:themeFillTint="32"/>
            <w:vAlign w:val="center"/>
          </w:tcPr>
          <w:p w14:paraId="424E69D4"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Leica</w:t>
            </w:r>
          </w:p>
        </w:tc>
        <w:tc>
          <w:tcPr>
            <w:tcW w:w="4000" w:type="dxa"/>
            <w:tcBorders>
              <w:tl2br w:val="nil"/>
              <w:tr2bl w:val="nil"/>
            </w:tcBorders>
            <w:shd w:val="clear" w:color="auto" w:fill="FDEADA" w:themeFill="accent6" w:themeFillTint="32"/>
            <w:vAlign w:val="center"/>
          </w:tcPr>
          <w:p w14:paraId="553EB5FE"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DM500</w:t>
            </w:r>
          </w:p>
        </w:tc>
      </w:tr>
    </w:tbl>
    <w:p w14:paraId="51377D0D" w14:textId="77777777" w:rsidR="00184637" w:rsidRDefault="00184637">
      <w:pPr>
        <w:widowControl/>
        <w:jc w:val="left"/>
        <w:rPr>
          <w:rFonts w:eastAsiaTheme="minorEastAsia"/>
          <w:color w:val="000000" w:themeColor="text1"/>
          <w:sz w:val="28"/>
          <w:szCs w:val="28"/>
        </w:rPr>
      </w:pPr>
      <w:bookmarkStart w:id="15" w:name="_Toc85906423"/>
      <w:bookmarkStart w:id="16" w:name="_Toc14967008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184637" w14:paraId="50DE3C0F" w14:textId="77777777" w:rsidTr="00184637">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8C5315D" w14:textId="77777777" w:rsidR="00184637"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2003AE3B" w14:textId="77777777" w:rsidR="00184637"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483FC10F" w14:textId="77777777" w:rsidR="00184637"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184637" w14:paraId="6A3CEE44"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78B2DC98"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无水乙醇（</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FDEADA" w:themeFill="accent6" w:themeFillTint="32"/>
            <w:vAlign w:val="center"/>
          </w:tcPr>
          <w:p w14:paraId="00C5A890"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FDEADA" w:themeFill="accent6" w:themeFillTint="32"/>
            <w:vAlign w:val="center"/>
          </w:tcPr>
          <w:p w14:paraId="39E03ACF"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05.001.0170A</w:t>
            </w:r>
          </w:p>
        </w:tc>
      </w:tr>
      <w:tr w:rsidR="00184637" w14:paraId="7AACEC3B" w14:textId="77777777" w:rsidTr="00184637">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3E8D8E8E"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二甲苯（</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auto"/>
            <w:vAlign w:val="center"/>
          </w:tcPr>
          <w:p w14:paraId="57A2ADFC"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auto"/>
            <w:vAlign w:val="center"/>
          </w:tcPr>
          <w:p w14:paraId="16F97291"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05.001.0586A</w:t>
            </w:r>
          </w:p>
        </w:tc>
      </w:tr>
      <w:tr w:rsidR="00184637" w14:paraId="5FB6C235" w14:textId="77777777" w:rsidTr="00184637">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56EF7F2E"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Van Gieson</w:t>
            </w:r>
          </w:p>
        </w:tc>
        <w:tc>
          <w:tcPr>
            <w:tcW w:w="2842" w:type="dxa"/>
            <w:tcBorders>
              <w:tl2br w:val="nil"/>
              <w:tr2bl w:val="nil"/>
            </w:tcBorders>
            <w:shd w:val="clear" w:color="auto" w:fill="FDEADA" w:themeFill="accent6" w:themeFillTint="32"/>
            <w:vAlign w:val="center"/>
          </w:tcPr>
          <w:p w14:paraId="3CEEE958"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金克隆</w:t>
            </w:r>
          </w:p>
        </w:tc>
        <w:tc>
          <w:tcPr>
            <w:tcW w:w="4000" w:type="dxa"/>
            <w:tcBorders>
              <w:tl2br w:val="nil"/>
              <w:tr2bl w:val="nil"/>
            </w:tcBorders>
            <w:shd w:val="clear" w:color="auto" w:fill="FDEADA" w:themeFill="accent6" w:themeFillTint="32"/>
            <w:vAlign w:val="center"/>
          </w:tcPr>
          <w:p w14:paraId="347AA272"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RS3900</w:t>
            </w:r>
          </w:p>
        </w:tc>
      </w:tr>
      <w:tr w:rsidR="00184637" w14:paraId="4118BA8B" w14:textId="77777777" w:rsidTr="00184637">
        <w:trPr>
          <w:trHeight w:val="90"/>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01456072"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丽春红</w:t>
            </w:r>
            <w:r>
              <w:rPr>
                <w:rFonts w:ascii="Times New Roman" w:eastAsiaTheme="minorEastAsia" w:hAnsi="Times New Roman" w:hint="eastAsia"/>
                <w:color w:val="000000" w:themeColor="text1"/>
                <w:sz w:val="24"/>
                <w:szCs w:val="24"/>
              </w:rPr>
              <w:t>S</w:t>
            </w:r>
          </w:p>
        </w:tc>
        <w:tc>
          <w:tcPr>
            <w:tcW w:w="2842" w:type="dxa"/>
            <w:tcBorders>
              <w:tl2br w:val="nil"/>
              <w:tr2bl w:val="nil"/>
            </w:tcBorders>
            <w:shd w:val="clear" w:color="auto" w:fill="auto"/>
            <w:vAlign w:val="center"/>
          </w:tcPr>
          <w:p w14:paraId="5D91AC2F"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auto"/>
            <w:vAlign w:val="center"/>
          </w:tcPr>
          <w:p w14:paraId="38877ED0"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P109023</w:t>
            </w:r>
          </w:p>
        </w:tc>
      </w:tr>
      <w:tr w:rsidR="00184637" w14:paraId="346B84C4" w14:textId="77777777" w:rsidTr="00184637">
        <w:trPr>
          <w:trHeight w:val="584"/>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bottom"/>
          </w:tcPr>
          <w:p w14:paraId="6CB93D30"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中性树胶</w:t>
            </w:r>
          </w:p>
        </w:tc>
        <w:tc>
          <w:tcPr>
            <w:tcW w:w="2842" w:type="dxa"/>
            <w:tcBorders>
              <w:tl2br w:val="nil"/>
              <w:tr2bl w:val="nil"/>
            </w:tcBorders>
            <w:shd w:val="clear" w:color="auto" w:fill="FDEADA" w:themeFill="accent6" w:themeFillTint="32"/>
            <w:vAlign w:val="bottom"/>
          </w:tcPr>
          <w:p w14:paraId="196D3A59"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懿</w:t>
            </w:r>
            <w:proofErr w:type="gramEnd"/>
            <w:r>
              <w:rPr>
                <w:rFonts w:ascii="Times New Roman" w:eastAsiaTheme="minorEastAsia" w:hAnsi="Times New Roman"/>
                <w:color w:val="000000" w:themeColor="text1"/>
                <w:sz w:val="24"/>
                <w:szCs w:val="24"/>
              </w:rPr>
              <w:t>洋</w:t>
            </w:r>
          </w:p>
        </w:tc>
        <w:tc>
          <w:tcPr>
            <w:tcW w:w="4000" w:type="dxa"/>
            <w:tcBorders>
              <w:tl2br w:val="nil"/>
              <w:tr2bl w:val="nil"/>
            </w:tcBorders>
            <w:shd w:val="clear" w:color="auto" w:fill="FDEADA" w:themeFill="accent6" w:themeFillTint="32"/>
            <w:vAlign w:val="bottom"/>
          </w:tcPr>
          <w:p w14:paraId="0E642EFE"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YSQN41-91</w:t>
            </w:r>
          </w:p>
        </w:tc>
      </w:tr>
      <w:tr w:rsidR="00184637" w14:paraId="106A9FB2" w14:textId="77777777" w:rsidTr="00184637">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1BD1196A"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正丁醇</w:t>
            </w:r>
          </w:p>
        </w:tc>
        <w:tc>
          <w:tcPr>
            <w:tcW w:w="2842" w:type="dxa"/>
            <w:tcBorders>
              <w:tl2br w:val="nil"/>
              <w:tr2bl w:val="nil"/>
            </w:tcBorders>
            <w:shd w:val="clear" w:color="auto" w:fill="auto"/>
          </w:tcPr>
          <w:p w14:paraId="3FC8B28D"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auto"/>
          </w:tcPr>
          <w:p w14:paraId="1176AA29"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05.001.0886A</w:t>
            </w:r>
          </w:p>
        </w:tc>
      </w:tr>
    </w:tbl>
    <w:p w14:paraId="657D1700" w14:textId="77777777" w:rsidR="00184637" w:rsidRDefault="00184637">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184637" w14:paraId="7959314F" w14:textId="77777777" w:rsidTr="00184637">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0AE842B4" w14:textId="77777777" w:rsidR="00184637"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0B53B5DB" w14:textId="77777777" w:rsidR="00184637"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25744A75" w14:textId="77777777" w:rsidR="00184637"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184637" w14:paraId="0021B2B1"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6DC5967D"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502B1DBD"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2120BDE5"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184637" w14:paraId="19D32933" w14:textId="77777777" w:rsidTr="00184637">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27D0E221"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556" w:type="dxa"/>
            <w:tcBorders>
              <w:tl2br w:val="nil"/>
              <w:tr2bl w:val="nil"/>
            </w:tcBorders>
            <w:vAlign w:val="center"/>
          </w:tcPr>
          <w:p w14:paraId="137FDDD1"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2B6D43EA"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184637" w14:paraId="30369776" w14:textId="77777777" w:rsidTr="00184637">
        <w:trPr>
          <w:trHeight w:val="437"/>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54E03E0D"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组织包埋盒</w:t>
            </w:r>
          </w:p>
        </w:tc>
        <w:tc>
          <w:tcPr>
            <w:tcW w:w="2556" w:type="dxa"/>
            <w:tcBorders>
              <w:tl2br w:val="nil"/>
              <w:tr2bl w:val="nil"/>
            </w:tcBorders>
            <w:shd w:val="clear" w:color="auto" w:fill="FDEADA" w:themeFill="accent6" w:themeFillTint="32"/>
            <w:vAlign w:val="center"/>
          </w:tcPr>
          <w:p w14:paraId="39B95F3A"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1786FA22"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22022</w:t>
            </w:r>
          </w:p>
        </w:tc>
      </w:tr>
      <w:tr w:rsidR="00184637" w14:paraId="4783F269" w14:textId="77777777" w:rsidTr="00184637">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395D4AAE" w14:textId="77777777" w:rsidR="00184637"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556" w:type="dxa"/>
            <w:tcBorders>
              <w:tl2br w:val="nil"/>
              <w:tr2bl w:val="nil"/>
            </w:tcBorders>
            <w:vAlign w:val="center"/>
          </w:tcPr>
          <w:p w14:paraId="4B06D39F"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vAlign w:val="center"/>
          </w:tcPr>
          <w:p w14:paraId="5FF14F81" w14:textId="77777777" w:rsidR="00184637"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2BF78B39" w14:textId="77777777" w:rsidR="00184637" w:rsidRDefault="00184637">
      <w:pPr>
        <w:widowControl/>
        <w:jc w:val="left"/>
        <w:rPr>
          <w:rFonts w:eastAsiaTheme="minorEastAsia"/>
          <w:color w:val="000000" w:themeColor="text1"/>
          <w:sz w:val="28"/>
          <w:szCs w:val="28"/>
        </w:rPr>
      </w:pPr>
    </w:p>
    <w:p w14:paraId="52A4E4D2" w14:textId="77777777" w:rsidR="00184637" w:rsidRDefault="00184637">
      <w:pPr>
        <w:widowControl/>
        <w:jc w:val="left"/>
        <w:rPr>
          <w:rFonts w:eastAsiaTheme="minorEastAsia"/>
          <w:color w:val="000000" w:themeColor="text1"/>
          <w:sz w:val="28"/>
          <w:szCs w:val="28"/>
        </w:rPr>
      </w:pPr>
    </w:p>
    <w:p w14:paraId="1AEB2156" w14:textId="77777777" w:rsidR="00184637"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7" w:name="_Toc28837"/>
      <w:r>
        <w:rPr>
          <w:rFonts w:eastAsiaTheme="minorEastAsia" w:hint="eastAsia"/>
          <w:color w:val="000000" w:themeColor="text1"/>
          <w:sz w:val="28"/>
          <w:szCs w:val="28"/>
        </w:rPr>
        <w:t>实验步骤</w:t>
      </w:r>
      <w:bookmarkEnd w:id="17"/>
    </w:p>
    <w:p w14:paraId="496A99F0" w14:textId="77777777" w:rsidR="00184637" w:rsidRPr="007C0239" w:rsidRDefault="00000000" w:rsidP="007C0239">
      <w:pPr>
        <w:spacing w:line="360" w:lineRule="auto"/>
        <w:ind w:firstLineChars="200" w:firstLine="480"/>
        <w:rPr>
          <w:rFonts w:ascii="Times New Roman" w:hAnsi="Times New Roman"/>
          <w:sz w:val="24"/>
          <w:szCs w:val="24"/>
        </w:rPr>
      </w:pPr>
      <w:bookmarkStart w:id="18" w:name="_Toc17182"/>
      <w:bookmarkStart w:id="19" w:name="_Toc6713"/>
      <w:r w:rsidRPr="007C0239">
        <w:rPr>
          <w:rFonts w:ascii="Times New Roman" w:hAnsi="Times New Roman"/>
          <w:sz w:val="24"/>
          <w:szCs w:val="24"/>
        </w:rPr>
        <w:t>4.1</w:t>
      </w:r>
      <w:r w:rsidRPr="007C0239">
        <w:rPr>
          <w:rFonts w:ascii="Times New Roman" w:hAnsi="Times New Roman"/>
          <w:sz w:val="24"/>
          <w:szCs w:val="24"/>
        </w:rPr>
        <w:t>组织固定。新鲜组织用固定液固定</w:t>
      </w:r>
      <w:r w:rsidRPr="007C0239">
        <w:rPr>
          <w:rFonts w:ascii="Times New Roman" w:hAnsi="Times New Roman"/>
          <w:sz w:val="24"/>
          <w:szCs w:val="24"/>
        </w:rPr>
        <w:t>24h</w:t>
      </w:r>
      <w:r w:rsidRPr="007C0239">
        <w:rPr>
          <w:rFonts w:ascii="Times New Roman" w:hAnsi="Times New Roman"/>
          <w:sz w:val="24"/>
          <w:szCs w:val="24"/>
        </w:rPr>
        <w:t>以上。将组织修平整，放于脱水盒内。</w:t>
      </w:r>
      <w:bookmarkEnd w:id="18"/>
      <w:bookmarkEnd w:id="19"/>
    </w:p>
    <w:p w14:paraId="19A060C9" w14:textId="0B5C479E" w:rsidR="00184637" w:rsidRPr="007C0239" w:rsidRDefault="00000000" w:rsidP="007C0239">
      <w:pPr>
        <w:spacing w:line="360" w:lineRule="auto"/>
        <w:ind w:firstLineChars="200" w:firstLine="480"/>
        <w:rPr>
          <w:rFonts w:ascii="Times New Roman" w:hAnsi="Times New Roman"/>
          <w:sz w:val="24"/>
          <w:szCs w:val="24"/>
        </w:rPr>
      </w:pPr>
      <w:bookmarkStart w:id="20" w:name="_Toc3786"/>
      <w:bookmarkStart w:id="21" w:name="_Toc25846"/>
      <w:r w:rsidRPr="007C0239">
        <w:rPr>
          <w:rFonts w:ascii="Times New Roman" w:hAnsi="Times New Roman"/>
          <w:sz w:val="24"/>
          <w:szCs w:val="24"/>
        </w:rPr>
        <w:t>4.2</w:t>
      </w:r>
      <w:r w:rsidRPr="007C0239">
        <w:rPr>
          <w:rFonts w:ascii="Times New Roman" w:hAnsi="Times New Roman"/>
          <w:sz w:val="24"/>
          <w:szCs w:val="24"/>
        </w:rPr>
        <w:t>组织脱水。将脱水盒放进组织脱水机依次脱水，</w:t>
      </w:r>
      <w:r w:rsidRPr="007C0239">
        <w:rPr>
          <w:rFonts w:ascii="Times New Roman" w:hAnsi="Times New Roman"/>
          <w:sz w:val="24"/>
          <w:szCs w:val="24"/>
        </w:rPr>
        <w:t>75%</w:t>
      </w:r>
      <w:r w:rsidRPr="007C0239">
        <w:rPr>
          <w:rFonts w:ascii="Times New Roman" w:hAnsi="Times New Roman"/>
          <w:sz w:val="24"/>
          <w:szCs w:val="24"/>
        </w:rPr>
        <w:t>酒精</w:t>
      </w:r>
      <w:r w:rsidRPr="007C0239">
        <w:rPr>
          <w:rFonts w:ascii="Times New Roman" w:hAnsi="Times New Roman"/>
          <w:sz w:val="24"/>
          <w:szCs w:val="24"/>
        </w:rPr>
        <w:t>4h</w:t>
      </w:r>
      <w:r w:rsidRPr="007C0239">
        <w:rPr>
          <w:rFonts w:ascii="Times New Roman" w:hAnsi="Times New Roman"/>
          <w:sz w:val="24"/>
          <w:szCs w:val="24"/>
        </w:rPr>
        <w:t>，</w:t>
      </w:r>
      <w:r w:rsidRPr="007C0239">
        <w:rPr>
          <w:rFonts w:ascii="Times New Roman" w:hAnsi="Times New Roman"/>
          <w:sz w:val="24"/>
          <w:szCs w:val="24"/>
        </w:rPr>
        <w:t>85%</w:t>
      </w:r>
      <w:r w:rsidRPr="007C0239">
        <w:rPr>
          <w:rFonts w:ascii="Times New Roman" w:hAnsi="Times New Roman"/>
          <w:sz w:val="24"/>
          <w:szCs w:val="24"/>
        </w:rPr>
        <w:t>酒精</w:t>
      </w:r>
      <w:r w:rsidRPr="007C0239">
        <w:rPr>
          <w:rFonts w:ascii="Times New Roman" w:hAnsi="Times New Roman"/>
          <w:sz w:val="24"/>
          <w:szCs w:val="24"/>
        </w:rPr>
        <w:t>2h</w:t>
      </w:r>
      <w:r w:rsidRPr="007C0239">
        <w:rPr>
          <w:rFonts w:ascii="Times New Roman" w:hAnsi="Times New Roman"/>
          <w:sz w:val="24"/>
          <w:szCs w:val="24"/>
        </w:rPr>
        <w:t>，</w:t>
      </w:r>
      <w:r w:rsidRPr="007C0239">
        <w:rPr>
          <w:rFonts w:ascii="Times New Roman" w:hAnsi="Times New Roman"/>
          <w:sz w:val="24"/>
          <w:szCs w:val="24"/>
        </w:rPr>
        <w:t>90%</w:t>
      </w:r>
      <w:r w:rsidRPr="007C0239">
        <w:rPr>
          <w:rFonts w:ascii="Times New Roman" w:hAnsi="Times New Roman"/>
          <w:sz w:val="24"/>
          <w:szCs w:val="24"/>
        </w:rPr>
        <w:t>酒精</w:t>
      </w:r>
      <w:r w:rsidRPr="007C0239">
        <w:rPr>
          <w:rFonts w:ascii="Times New Roman" w:hAnsi="Times New Roman"/>
          <w:sz w:val="24"/>
          <w:szCs w:val="24"/>
        </w:rPr>
        <w:t>2h</w:t>
      </w:r>
      <w:r w:rsidRPr="007C0239">
        <w:rPr>
          <w:rFonts w:ascii="Times New Roman" w:hAnsi="Times New Roman"/>
          <w:sz w:val="24"/>
          <w:szCs w:val="24"/>
        </w:rPr>
        <w:t>，</w:t>
      </w:r>
      <w:r w:rsidRPr="007C0239">
        <w:rPr>
          <w:rFonts w:ascii="Times New Roman" w:hAnsi="Times New Roman"/>
          <w:sz w:val="24"/>
          <w:szCs w:val="24"/>
        </w:rPr>
        <w:t>95%</w:t>
      </w:r>
      <w:r w:rsidRPr="007C0239">
        <w:rPr>
          <w:rFonts w:ascii="Times New Roman" w:hAnsi="Times New Roman"/>
          <w:sz w:val="24"/>
          <w:szCs w:val="24"/>
        </w:rPr>
        <w:t>酒精</w:t>
      </w:r>
      <w:r w:rsidRPr="007C0239">
        <w:rPr>
          <w:rFonts w:ascii="Times New Roman" w:hAnsi="Times New Roman"/>
          <w:sz w:val="24"/>
          <w:szCs w:val="24"/>
        </w:rPr>
        <w:t>1h</w:t>
      </w:r>
      <w:r w:rsidRPr="007C0239">
        <w:rPr>
          <w:rFonts w:ascii="Times New Roman" w:hAnsi="Times New Roman"/>
          <w:sz w:val="24"/>
          <w:szCs w:val="24"/>
        </w:rPr>
        <w:t>，无水乙醇</w:t>
      </w:r>
      <w:r w:rsidRPr="007C0239">
        <w:rPr>
          <w:rFonts w:ascii="Times New Roman" w:hAnsi="Times New Roman"/>
          <w:sz w:val="24"/>
          <w:szCs w:val="24"/>
        </w:rPr>
        <w:t>I</w:t>
      </w:r>
      <w:r w:rsidR="007C0239">
        <w:rPr>
          <w:rFonts w:ascii="Times New Roman" w:hAnsi="Times New Roman" w:hint="eastAsia"/>
          <w:sz w:val="24"/>
          <w:szCs w:val="24"/>
        </w:rPr>
        <w:t xml:space="preserve"> </w:t>
      </w:r>
      <w:r w:rsidRPr="007C0239">
        <w:rPr>
          <w:rFonts w:ascii="Times New Roman" w:hAnsi="Times New Roman"/>
          <w:sz w:val="24"/>
          <w:szCs w:val="24"/>
        </w:rPr>
        <w:t>30</w:t>
      </w:r>
      <w:r w:rsidR="007C0239">
        <w:rPr>
          <w:rFonts w:ascii="Times New Roman" w:hAnsi="Times New Roman"/>
          <w:sz w:val="24"/>
          <w:szCs w:val="24"/>
        </w:rPr>
        <w:t>mins</w:t>
      </w:r>
      <w:r w:rsidRPr="007C0239">
        <w:rPr>
          <w:rFonts w:ascii="Times New Roman" w:hAnsi="Times New Roman"/>
          <w:sz w:val="24"/>
          <w:szCs w:val="24"/>
        </w:rPr>
        <w:t>，无水乙醇</w:t>
      </w:r>
      <w:r w:rsidRPr="007C0239">
        <w:rPr>
          <w:rFonts w:ascii="Times New Roman" w:hAnsi="Times New Roman"/>
          <w:sz w:val="24"/>
          <w:szCs w:val="24"/>
        </w:rPr>
        <w:t>II</w:t>
      </w:r>
      <w:r w:rsidR="007C0239">
        <w:rPr>
          <w:rFonts w:ascii="Times New Roman" w:hAnsi="Times New Roman" w:hint="eastAsia"/>
          <w:sz w:val="24"/>
          <w:szCs w:val="24"/>
        </w:rPr>
        <w:t xml:space="preserve"> </w:t>
      </w:r>
      <w:r w:rsidRPr="007C0239">
        <w:rPr>
          <w:rFonts w:ascii="Times New Roman" w:hAnsi="Times New Roman"/>
          <w:sz w:val="24"/>
          <w:szCs w:val="24"/>
        </w:rPr>
        <w:t>30</w:t>
      </w:r>
      <w:r w:rsidR="007C0239">
        <w:rPr>
          <w:rFonts w:ascii="Times New Roman" w:hAnsi="Times New Roman"/>
          <w:sz w:val="24"/>
          <w:szCs w:val="24"/>
        </w:rPr>
        <w:t>mins</w:t>
      </w:r>
      <w:r w:rsidRPr="007C0239">
        <w:rPr>
          <w:rFonts w:ascii="Times New Roman" w:hAnsi="Times New Roman"/>
          <w:sz w:val="24"/>
          <w:szCs w:val="24"/>
        </w:rPr>
        <w:t>，</w:t>
      </w:r>
      <w:proofErr w:type="gramStart"/>
      <w:r w:rsidRPr="007C0239">
        <w:rPr>
          <w:rFonts w:ascii="Times New Roman" w:hAnsi="Times New Roman"/>
          <w:sz w:val="24"/>
          <w:szCs w:val="24"/>
        </w:rPr>
        <w:t>醇苯</w:t>
      </w:r>
      <w:proofErr w:type="gramEnd"/>
      <w:r w:rsidRPr="007C0239">
        <w:rPr>
          <w:rFonts w:ascii="Times New Roman" w:hAnsi="Times New Roman"/>
          <w:sz w:val="24"/>
          <w:szCs w:val="24"/>
        </w:rPr>
        <w:t>5-10</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I</w:t>
      </w:r>
      <w:r w:rsidR="007C0239">
        <w:rPr>
          <w:rFonts w:ascii="Times New Roman" w:hAnsi="Times New Roman" w:hint="eastAsia"/>
          <w:sz w:val="24"/>
          <w:szCs w:val="24"/>
        </w:rPr>
        <w:t xml:space="preserve"> </w:t>
      </w:r>
      <w:r w:rsidRPr="007C0239">
        <w:rPr>
          <w:rFonts w:ascii="Times New Roman" w:hAnsi="Times New Roman"/>
          <w:sz w:val="24"/>
          <w:szCs w:val="24"/>
        </w:rPr>
        <w:t>10</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II</w:t>
      </w:r>
      <w:r w:rsidR="007C0239">
        <w:rPr>
          <w:rFonts w:ascii="Times New Roman" w:hAnsi="Times New Roman" w:hint="eastAsia"/>
          <w:sz w:val="24"/>
          <w:szCs w:val="24"/>
        </w:rPr>
        <w:t xml:space="preserve"> </w:t>
      </w:r>
      <w:r w:rsidRPr="007C0239">
        <w:rPr>
          <w:rFonts w:ascii="Times New Roman" w:hAnsi="Times New Roman"/>
          <w:sz w:val="24"/>
          <w:szCs w:val="24"/>
        </w:rPr>
        <w:t>10</w:t>
      </w:r>
      <w:r w:rsidR="007C0239">
        <w:rPr>
          <w:rFonts w:ascii="Times New Roman" w:hAnsi="Times New Roman"/>
          <w:sz w:val="24"/>
          <w:szCs w:val="24"/>
        </w:rPr>
        <w:t>mins</w:t>
      </w:r>
      <w:r w:rsidRPr="007C0239">
        <w:rPr>
          <w:rFonts w:ascii="Times New Roman" w:hAnsi="Times New Roman"/>
          <w:sz w:val="24"/>
          <w:szCs w:val="24"/>
        </w:rPr>
        <w:t>，蜡</w:t>
      </w:r>
      <w:r w:rsidRPr="007C0239">
        <w:rPr>
          <w:rFonts w:ascii="Times New Roman" w:hAnsi="Times New Roman"/>
          <w:sz w:val="24"/>
          <w:szCs w:val="24"/>
        </w:rPr>
        <w:t>I</w:t>
      </w:r>
      <w:r w:rsidR="007C0239">
        <w:rPr>
          <w:rFonts w:ascii="Times New Roman" w:hAnsi="Times New Roman" w:hint="eastAsia"/>
          <w:sz w:val="24"/>
          <w:szCs w:val="24"/>
        </w:rPr>
        <w:t xml:space="preserve"> </w:t>
      </w:r>
      <w:r w:rsidRPr="007C0239">
        <w:rPr>
          <w:rFonts w:ascii="Times New Roman" w:hAnsi="Times New Roman"/>
          <w:sz w:val="24"/>
          <w:szCs w:val="24"/>
        </w:rPr>
        <w:t>1h</w:t>
      </w:r>
      <w:r w:rsidRPr="007C0239">
        <w:rPr>
          <w:rFonts w:ascii="Times New Roman" w:hAnsi="Times New Roman"/>
          <w:sz w:val="24"/>
          <w:szCs w:val="24"/>
        </w:rPr>
        <w:t>，蜡</w:t>
      </w:r>
      <w:r w:rsidRPr="007C0239">
        <w:rPr>
          <w:rFonts w:ascii="Times New Roman" w:hAnsi="Times New Roman"/>
          <w:sz w:val="24"/>
          <w:szCs w:val="24"/>
        </w:rPr>
        <w:t>II</w:t>
      </w:r>
      <w:r w:rsidR="007C0239">
        <w:rPr>
          <w:rFonts w:ascii="Times New Roman" w:hAnsi="Times New Roman" w:hint="eastAsia"/>
          <w:sz w:val="24"/>
          <w:szCs w:val="24"/>
        </w:rPr>
        <w:t xml:space="preserve"> </w:t>
      </w:r>
      <w:r w:rsidRPr="007C0239">
        <w:rPr>
          <w:rFonts w:ascii="Times New Roman" w:hAnsi="Times New Roman"/>
          <w:sz w:val="24"/>
          <w:szCs w:val="24"/>
        </w:rPr>
        <w:t>1h</w:t>
      </w:r>
      <w:r w:rsidRPr="007C0239">
        <w:rPr>
          <w:rFonts w:ascii="Times New Roman" w:hAnsi="Times New Roman"/>
          <w:sz w:val="24"/>
          <w:szCs w:val="24"/>
        </w:rPr>
        <w:t>，蜡</w:t>
      </w:r>
      <w:r w:rsidRPr="007C0239">
        <w:rPr>
          <w:rFonts w:ascii="Times New Roman" w:hAnsi="Times New Roman"/>
          <w:sz w:val="24"/>
          <w:szCs w:val="24"/>
        </w:rPr>
        <w:t>III 1h</w:t>
      </w:r>
      <w:r w:rsidRPr="007C0239">
        <w:rPr>
          <w:rFonts w:ascii="Times New Roman" w:hAnsi="Times New Roman"/>
          <w:sz w:val="24"/>
          <w:szCs w:val="24"/>
        </w:rPr>
        <w:t>。</w:t>
      </w:r>
      <w:bookmarkEnd w:id="20"/>
      <w:bookmarkEnd w:id="21"/>
    </w:p>
    <w:p w14:paraId="38ADB545" w14:textId="77777777" w:rsidR="00184637" w:rsidRPr="007C0239" w:rsidRDefault="00000000" w:rsidP="007C0239">
      <w:pPr>
        <w:spacing w:line="360" w:lineRule="auto"/>
        <w:ind w:firstLineChars="200" w:firstLine="480"/>
        <w:rPr>
          <w:rFonts w:ascii="Times New Roman" w:hAnsi="Times New Roman"/>
          <w:sz w:val="24"/>
          <w:szCs w:val="24"/>
        </w:rPr>
      </w:pPr>
      <w:bookmarkStart w:id="22" w:name="_Toc29763"/>
      <w:bookmarkStart w:id="23" w:name="_Toc21139"/>
      <w:r w:rsidRPr="007C0239">
        <w:rPr>
          <w:rFonts w:ascii="Times New Roman" w:hAnsi="Times New Roman"/>
          <w:sz w:val="24"/>
          <w:szCs w:val="24"/>
        </w:rPr>
        <w:t>4.3</w:t>
      </w:r>
      <w:r w:rsidRPr="007C0239">
        <w:rPr>
          <w:rFonts w:ascii="Times New Roman" w:hAnsi="Times New Roman"/>
          <w:sz w:val="24"/>
          <w:szCs w:val="24"/>
        </w:rPr>
        <w:t>组织包埋。将浸好蜡的组织于包埋机内进行包埋，贴上标签。</w:t>
      </w:r>
      <w:bookmarkEnd w:id="22"/>
      <w:bookmarkEnd w:id="23"/>
    </w:p>
    <w:p w14:paraId="7B0FDF05" w14:textId="77777777" w:rsidR="00184637" w:rsidRPr="007C0239" w:rsidRDefault="00000000" w:rsidP="007C0239">
      <w:pPr>
        <w:spacing w:line="360" w:lineRule="auto"/>
        <w:ind w:firstLineChars="200" w:firstLine="480"/>
        <w:rPr>
          <w:rFonts w:ascii="Times New Roman" w:hAnsi="Times New Roman"/>
          <w:sz w:val="24"/>
          <w:szCs w:val="24"/>
        </w:rPr>
      </w:pPr>
      <w:bookmarkStart w:id="24" w:name="_Toc7102"/>
      <w:bookmarkStart w:id="25" w:name="_Toc26107"/>
      <w:r w:rsidRPr="007C0239">
        <w:rPr>
          <w:rFonts w:ascii="Times New Roman" w:hAnsi="Times New Roman"/>
          <w:sz w:val="24"/>
          <w:szCs w:val="24"/>
        </w:rPr>
        <w:t>4.4</w:t>
      </w:r>
      <w:r w:rsidRPr="007C0239">
        <w:rPr>
          <w:rFonts w:ascii="Times New Roman" w:hAnsi="Times New Roman"/>
          <w:sz w:val="24"/>
          <w:szCs w:val="24"/>
        </w:rPr>
        <w:t>石蜡切片。使用石蜡切片机切片，厚</w:t>
      </w:r>
      <w:r w:rsidRPr="007C0239">
        <w:rPr>
          <w:rFonts w:ascii="Times New Roman" w:hAnsi="Times New Roman"/>
          <w:sz w:val="24"/>
          <w:szCs w:val="24"/>
        </w:rPr>
        <w:t>3μm</w:t>
      </w:r>
      <w:r w:rsidRPr="007C0239">
        <w:rPr>
          <w:rFonts w:ascii="Times New Roman" w:hAnsi="Times New Roman"/>
          <w:sz w:val="24"/>
          <w:szCs w:val="24"/>
        </w:rPr>
        <w:t>。切片在摊片机</w:t>
      </w:r>
      <w:r w:rsidRPr="007C0239">
        <w:rPr>
          <w:rFonts w:ascii="Times New Roman" w:hAnsi="Times New Roman"/>
          <w:sz w:val="24"/>
          <w:szCs w:val="24"/>
        </w:rPr>
        <w:t xml:space="preserve">40℃ </w:t>
      </w:r>
      <w:r w:rsidRPr="007C0239">
        <w:rPr>
          <w:rFonts w:ascii="Times New Roman" w:hAnsi="Times New Roman"/>
          <w:sz w:val="24"/>
          <w:szCs w:val="24"/>
        </w:rPr>
        <w:t>温水展平，烘箱</w:t>
      </w:r>
      <w:r w:rsidRPr="007C0239">
        <w:rPr>
          <w:rFonts w:ascii="Times New Roman" w:hAnsi="Times New Roman"/>
          <w:sz w:val="24"/>
          <w:szCs w:val="24"/>
        </w:rPr>
        <w:t xml:space="preserve">60℃ </w:t>
      </w:r>
      <w:r w:rsidRPr="007C0239">
        <w:rPr>
          <w:rFonts w:ascii="Times New Roman" w:hAnsi="Times New Roman"/>
          <w:sz w:val="24"/>
          <w:szCs w:val="24"/>
        </w:rPr>
        <w:t>烤片。</w:t>
      </w:r>
      <w:bookmarkEnd w:id="24"/>
      <w:bookmarkEnd w:id="25"/>
    </w:p>
    <w:p w14:paraId="2AEBC38B" w14:textId="7698EB2D" w:rsidR="00184637" w:rsidRPr="007C0239" w:rsidRDefault="00000000" w:rsidP="007C0239">
      <w:pPr>
        <w:spacing w:line="360" w:lineRule="auto"/>
        <w:ind w:firstLineChars="200" w:firstLine="480"/>
        <w:rPr>
          <w:rFonts w:ascii="Times New Roman" w:hAnsi="Times New Roman"/>
          <w:sz w:val="24"/>
          <w:szCs w:val="24"/>
        </w:rPr>
      </w:pPr>
      <w:bookmarkStart w:id="26" w:name="_Toc10198"/>
      <w:bookmarkStart w:id="27" w:name="_Toc10087"/>
      <w:r w:rsidRPr="007C0239">
        <w:rPr>
          <w:rFonts w:ascii="Times New Roman" w:hAnsi="Times New Roman"/>
          <w:sz w:val="24"/>
          <w:szCs w:val="24"/>
        </w:rPr>
        <w:t>4.5</w:t>
      </w:r>
      <w:r w:rsidRPr="007C0239">
        <w:rPr>
          <w:rFonts w:ascii="Times New Roman" w:hAnsi="Times New Roman"/>
          <w:sz w:val="24"/>
          <w:szCs w:val="24"/>
        </w:rPr>
        <w:t>脱蜡至水。将切片依次放入二甲苯</w:t>
      </w:r>
      <w:r w:rsidRPr="007C0239">
        <w:rPr>
          <w:rFonts w:ascii="Times New Roman" w:hAnsi="Times New Roman"/>
          <w:sz w:val="24"/>
          <w:szCs w:val="24"/>
        </w:rPr>
        <w:t>Ⅰ</w:t>
      </w:r>
      <w:r w:rsidR="007C0239">
        <w:rPr>
          <w:rFonts w:ascii="Times New Roman" w:hAnsi="Times New Roman" w:hint="eastAsia"/>
          <w:sz w:val="24"/>
          <w:szCs w:val="24"/>
        </w:rPr>
        <w:t xml:space="preserve"> </w:t>
      </w:r>
      <w:r w:rsidRPr="007C0239">
        <w:rPr>
          <w:rFonts w:ascii="Times New Roman" w:hAnsi="Times New Roman"/>
          <w:sz w:val="24"/>
          <w:szCs w:val="24"/>
        </w:rPr>
        <w:t>15</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Ⅱ</w:t>
      </w:r>
      <w:r w:rsidR="007C0239">
        <w:rPr>
          <w:rFonts w:ascii="Times New Roman" w:hAnsi="Times New Roman" w:hint="eastAsia"/>
          <w:sz w:val="24"/>
          <w:szCs w:val="24"/>
        </w:rPr>
        <w:t xml:space="preserve"> </w:t>
      </w:r>
      <w:r w:rsidRPr="007C0239">
        <w:rPr>
          <w:rFonts w:ascii="Times New Roman" w:hAnsi="Times New Roman"/>
          <w:sz w:val="24"/>
          <w:szCs w:val="24"/>
        </w:rPr>
        <w:t>15</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Ⅲ</w:t>
      </w:r>
      <w:r w:rsidR="007C0239">
        <w:rPr>
          <w:rFonts w:ascii="Times New Roman" w:hAnsi="Times New Roman" w:hint="eastAsia"/>
          <w:sz w:val="24"/>
          <w:szCs w:val="24"/>
        </w:rPr>
        <w:t xml:space="preserve"> </w:t>
      </w:r>
      <w:r w:rsidRPr="007C0239">
        <w:rPr>
          <w:rFonts w:ascii="Times New Roman" w:hAnsi="Times New Roman"/>
          <w:sz w:val="24"/>
          <w:szCs w:val="24"/>
        </w:rPr>
        <w:t>15</w:t>
      </w:r>
      <w:r w:rsidR="007C0239">
        <w:rPr>
          <w:rFonts w:ascii="Times New Roman" w:hAnsi="Times New Roman"/>
          <w:sz w:val="24"/>
          <w:szCs w:val="24"/>
        </w:rPr>
        <w:t>mins</w:t>
      </w:r>
      <w:r w:rsidRPr="007C0239">
        <w:rPr>
          <w:rFonts w:ascii="Times New Roman" w:hAnsi="Times New Roman"/>
          <w:sz w:val="24"/>
          <w:szCs w:val="24"/>
        </w:rPr>
        <w:t>，无水乙醇</w:t>
      </w:r>
      <w:r w:rsidRPr="007C0239">
        <w:rPr>
          <w:rFonts w:ascii="Times New Roman" w:hAnsi="Times New Roman"/>
          <w:sz w:val="24"/>
          <w:szCs w:val="24"/>
        </w:rPr>
        <w:t>Ⅰ</w:t>
      </w:r>
      <w:r w:rsidR="007C0239">
        <w:rPr>
          <w:rFonts w:ascii="Times New Roman" w:hAnsi="Times New Roman" w:hint="eastAsia"/>
          <w:sz w:val="24"/>
          <w:szCs w:val="24"/>
        </w:rPr>
        <w:t xml:space="preserve"> </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，无水乙醇</w:t>
      </w:r>
      <w:r w:rsidRPr="007C0239">
        <w:rPr>
          <w:rFonts w:ascii="Times New Roman" w:hAnsi="Times New Roman"/>
          <w:sz w:val="24"/>
          <w:szCs w:val="24"/>
        </w:rPr>
        <w:t>Ⅱ</w:t>
      </w:r>
      <w:r w:rsidR="007C0239">
        <w:rPr>
          <w:rFonts w:ascii="Times New Roman" w:hAnsi="Times New Roman" w:hint="eastAsia"/>
          <w:sz w:val="24"/>
          <w:szCs w:val="24"/>
        </w:rPr>
        <w:t xml:space="preserve"> </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w:t>
      </w:r>
      <w:r w:rsidRPr="007C0239">
        <w:rPr>
          <w:rFonts w:ascii="Times New Roman" w:hAnsi="Times New Roman"/>
          <w:sz w:val="24"/>
          <w:szCs w:val="24"/>
        </w:rPr>
        <w:t>95%</w:t>
      </w:r>
      <w:r w:rsidRPr="007C0239">
        <w:rPr>
          <w:rFonts w:ascii="Times New Roman" w:hAnsi="Times New Roman"/>
          <w:sz w:val="24"/>
          <w:szCs w:val="24"/>
        </w:rPr>
        <w:t>酒精</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w:t>
      </w:r>
      <w:r w:rsidRPr="007C0239">
        <w:rPr>
          <w:rFonts w:ascii="Times New Roman" w:hAnsi="Times New Roman"/>
          <w:sz w:val="24"/>
          <w:szCs w:val="24"/>
        </w:rPr>
        <w:t>85%</w:t>
      </w:r>
      <w:r w:rsidRPr="007C0239">
        <w:rPr>
          <w:rFonts w:ascii="Times New Roman" w:hAnsi="Times New Roman"/>
          <w:sz w:val="24"/>
          <w:szCs w:val="24"/>
        </w:rPr>
        <w:t>酒精</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w:t>
      </w:r>
      <w:r w:rsidRPr="007C0239">
        <w:rPr>
          <w:rFonts w:ascii="Times New Roman" w:hAnsi="Times New Roman"/>
          <w:sz w:val="24"/>
          <w:szCs w:val="24"/>
        </w:rPr>
        <w:t>75%</w:t>
      </w:r>
      <w:r w:rsidRPr="007C0239">
        <w:rPr>
          <w:rFonts w:ascii="Times New Roman" w:hAnsi="Times New Roman"/>
          <w:sz w:val="24"/>
          <w:szCs w:val="24"/>
        </w:rPr>
        <w:t>酒精</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，纯水</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w:t>
      </w:r>
      <w:bookmarkEnd w:id="26"/>
      <w:bookmarkEnd w:id="27"/>
    </w:p>
    <w:p w14:paraId="31B987BC" w14:textId="21C7AE62" w:rsidR="00184637" w:rsidRPr="007C0239" w:rsidRDefault="00000000" w:rsidP="007C0239">
      <w:pPr>
        <w:spacing w:line="360" w:lineRule="auto"/>
        <w:ind w:firstLineChars="200" w:firstLine="480"/>
        <w:rPr>
          <w:rFonts w:ascii="Times New Roman" w:hAnsi="Times New Roman"/>
          <w:sz w:val="24"/>
          <w:szCs w:val="24"/>
        </w:rPr>
      </w:pPr>
      <w:bookmarkStart w:id="28" w:name="_Toc7473"/>
      <w:bookmarkStart w:id="29" w:name="_Toc32537"/>
      <w:r w:rsidRPr="007C0239">
        <w:rPr>
          <w:rFonts w:ascii="Times New Roman" w:hAnsi="Times New Roman"/>
          <w:sz w:val="24"/>
          <w:szCs w:val="24"/>
        </w:rPr>
        <w:t>4.6</w:t>
      </w:r>
      <w:bookmarkEnd w:id="28"/>
      <w:bookmarkEnd w:id="29"/>
      <w:r w:rsidRPr="007C0239">
        <w:rPr>
          <w:rFonts w:ascii="Times New Roman" w:hAnsi="Times New Roman"/>
          <w:bCs/>
          <w:kern w:val="2"/>
          <w:sz w:val="24"/>
          <w:szCs w:val="24"/>
          <w:lang w:bidi="ar"/>
        </w:rPr>
        <w:t>切片浸入</w:t>
      </w:r>
      <w:r w:rsidRPr="007C0239">
        <w:rPr>
          <w:rFonts w:ascii="Times New Roman" w:hAnsi="Times New Roman"/>
          <w:bCs/>
          <w:kern w:val="2"/>
          <w:sz w:val="24"/>
          <w:szCs w:val="24"/>
          <w:lang w:bidi="ar"/>
        </w:rPr>
        <w:t>VG</w:t>
      </w:r>
      <w:r w:rsidRPr="007C0239">
        <w:rPr>
          <w:rFonts w:ascii="Times New Roman" w:hAnsi="Times New Roman"/>
          <w:bCs/>
          <w:kern w:val="2"/>
          <w:sz w:val="24"/>
          <w:szCs w:val="24"/>
          <w:lang w:bidi="ar"/>
        </w:rPr>
        <w:t>染液浸染</w:t>
      </w:r>
      <w:r w:rsidRPr="007C0239">
        <w:rPr>
          <w:rFonts w:ascii="Times New Roman" w:hAnsi="Times New Roman"/>
          <w:bCs/>
          <w:kern w:val="2"/>
          <w:sz w:val="24"/>
          <w:szCs w:val="24"/>
          <w:lang w:bidi="ar"/>
        </w:rPr>
        <w:t>1</w:t>
      </w:r>
      <w:r w:rsidR="007C0239">
        <w:rPr>
          <w:rFonts w:ascii="Times New Roman" w:hAnsi="Times New Roman"/>
          <w:bCs/>
          <w:kern w:val="2"/>
          <w:sz w:val="24"/>
          <w:szCs w:val="24"/>
          <w:lang w:bidi="ar"/>
        </w:rPr>
        <w:t>mins</w:t>
      </w:r>
      <w:r w:rsidRPr="007C0239">
        <w:rPr>
          <w:rFonts w:ascii="Times New Roman" w:hAnsi="Times New Roman"/>
          <w:bCs/>
          <w:kern w:val="2"/>
          <w:sz w:val="24"/>
          <w:szCs w:val="24"/>
          <w:lang w:bidi="ar"/>
        </w:rPr>
        <w:t>，</w:t>
      </w:r>
      <w:r w:rsidRPr="007C0239">
        <w:rPr>
          <w:rFonts w:ascii="Times New Roman" w:hAnsi="Times New Roman"/>
          <w:bCs/>
          <w:kern w:val="2"/>
          <w:sz w:val="24"/>
          <w:szCs w:val="24"/>
        </w:rPr>
        <w:t>快速过</w:t>
      </w:r>
      <w:r w:rsidRPr="007C0239">
        <w:rPr>
          <w:rFonts w:ascii="Times New Roman" w:hAnsi="Times New Roman"/>
          <w:bCs/>
          <w:kern w:val="2"/>
          <w:sz w:val="24"/>
          <w:szCs w:val="24"/>
        </w:rPr>
        <w:t>3</w:t>
      </w:r>
      <w:r w:rsidRPr="007C0239">
        <w:rPr>
          <w:rFonts w:ascii="Times New Roman" w:hAnsi="Times New Roman"/>
          <w:bCs/>
          <w:kern w:val="2"/>
          <w:sz w:val="24"/>
          <w:szCs w:val="24"/>
        </w:rPr>
        <w:t>缸自来水水洗。</w:t>
      </w:r>
    </w:p>
    <w:p w14:paraId="359901C7" w14:textId="65F2FBBE" w:rsidR="00184637" w:rsidRPr="007C0239" w:rsidRDefault="00000000" w:rsidP="007C0239">
      <w:pPr>
        <w:spacing w:line="360" w:lineRule="auto"/>
        <w:ind w:firstLineChars="200" w:firstLine="480"/>
        <w:rPr>
          <w:rFonts w:ascii="Times New Roman" w:hAnsi="Times New Roman"/>
          <w:sz w:val="24"/>
          <w:szCs w:val="24"/>
        </w:rPr>
      </w:pPr>
      <w:bookmarkStart w:id="30" w:name="_Toc26891"/>
      <w:bookmarkStart w:id="31" w:name="_Toc10349"/>
      <w:r w:rsidRPr="007C0239">
        <w:rPr>
          <w:rFonts w:ascii="Times New Roman" w:hAnsi="Times New Roman"/>
          <w:sz w:val="24"/>
          <w:szCs w:val="24"/>
        </w:rPr>
        <w:t>4.7</w:t>
      </w:r>
      <w:r w:rsidRPr="007C0239">
        <w:rPr>
          <w:rFonts w:ascii="Times New Roman" w:hAnsi="Times New Roman"/>
          <w:sz w:val="24"/>
          <w:szCs w:val="24"/>
        </w:rPr>
        <w:t>脱水封片。将切片依次放入无水乙醇</w:t>
      </w:r>
      <w:r w:rsidRPr="007C0239">
        <w:rPr>
          <w:rFonts w:ascii="Times New Roman" w:hAnsi="Times New Roman"/>
          <w:sz w:val="24"/>
          <w:szCs w:val="24"/>
        </w:rPr>
        <w:t>Ⅰ 2S</w:t>
      </w:r>
      <w:r w:rsidRPr="007C0239">
        <w:rPr>
          <w:rFonts w:ascii="Times New Roman" w:hAnsi="Times New Roman"/>
          <w:sz w:val="24"/>
          <w:szCs w:val="24"/>
        </w:rPr>
        <w:t>，无水乙醇</w:t>
      </w:r>
      <w:r w:rsidRPr="007C0239">
        <w:rPr>
          <w:rFonts w:ascii="Times New Roman" w:hAnsi="Times New Roman"/>
          <w:sz w:val="24"/>
          <w:szCs w:val="24"/>
        </w:rPr>
        <w:t>Ⅱ 3S</w:t>
      </w:r>
      <w:r w:rsidRPr="007C0239">
        <w:rPr>
          <w:rFonts w:ascii="Times New Roman" w:hAnsi="Times New Roman"/>
          <w:sz w:val="24"/>
          <w:szCs w:val="24"/>
        </w:rPr>
        <w:t>，无水乙醇</w:t>
      </w:r>
      <w:r w:rsidRPr="007C0239">
        <w:rPr>
          <w:rFonts w:ascii="Times New Roman" w:hAnsi="Times New Roman"/>
          <w:sz w:val="24"/>
          <w:szCs w:val="24"/>
        </w:rPr>
        <w:t>Ⅲ 5S</w:t>
      </w:r>
      <w:r w:rsidRPr="007C0239">
        <w:rPr>
          <w:rFonts w:ascii="Times New Roman" w:hAnsi="Times New Roman"/>
          <w:sz w:val="24"/>
          <w:szCs w:val="24"/>
        </w:rPr>
        <w:t>，正丁醇</w:t>
      </w:r>
      <w:r w:rsidRPr="007C0239">
        <w:rPr>
          <w:rFonts w:ascii="Times New Roman" w:hAnsi="Times New Roman"/>
          <w:sz w:val="24"/>
          <w:szCs w:val="24"/>
        </w:rPr>
        <w:t>5</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Ⅰ 5</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Ⅱ 5</w:t>
      </w:r>
      <w:r w:rsidR="007C0239">
        <w:rPr>
          <w:rFonts w:ascii="Times New Roman" w:hAnsi="Times New Roman"/>
          <w:sz w:val="24"/>
          <w:szCs w:val="24"/>
        </w:rPr>
        <w:t>mins</w:t>
      </w:r>
      <w:r w:rsidRPr="007C0239">
        <w:rPr>
          <w:rFonts w:ascii="Times New Roman" w:hAnsi="Times New Roman"/>
          <w:sz w:val="24"/>
          <w:szCs w:val="24"/>
        </w:rPr>
        <w:t>，二甲苯</w:t>
      </w:r>
      <w:r w:rsidRPr="007C0239">
        <w:rPr>
          <w:rFonts w:ascii="Times New Roman" w:hAnsi="Times New Roman"/>
          <w:sz w:val="24"/>
          <w:szCs w:val="24"/>
        </w:rPr>
        <w:t>Ⅲ 5</w:t>
      </w:r>
      <w:r w:rsidR="007C0239">
        <w:rPr>
          <w:rFonts w:ascii="Times New Roman" w:hAnsi="Times New Roman"/>
          <w:sz w:val="24"/>
          <w:szCs w:val="24"/>
        </w:rPr>
        <w:t>mins</w:t>
      </w:r>
      <w:r w:rsidRPr="007C0239">
        <w:rPr>
          <w:rFonts w:ascii="Times New Roman" w:hAnsi="Times New Roman"/>
          <w:sz w:val="24"/>
          <w:szCs w:val="24"/>
        </w:rPr>
        <w:t xml:space="preserve"> </w:t>
      </w:r>
      <w:r w:rsidRPr="007C0239">
        <w:rPr>
          <w:rFonts w:ascii="Times New Roman" w:hAnsi="Times New Roman"/>
          <w:sz w:val="24"/>
          <w:szCs w:val="24"/>
        </w:rPr>
        <w:t>，中性树胶封片。</w:t>
      </w:r>
      <w:bookmarkEnd w:id="30"/>
      <w:bookmarkEnd w:id="31"/>
    </w:p>
    <w:p w14:paraId="49E5F7E6" w14:textId="77777777" w:rsidR="00184637" w:rsidRDefault="00000000" w:rsidP="007C0239">
      <w:pPr>
        <w:spacing w:line="360" w:lineRule="auto"/>
        <w:ind w:firstLineChars="200" w:firstLine="480"/>
      </w:pPr>
      <w:bookmarkStart w:id="32" w:name="_Toc17362"/>
      <w:bookmarkStart w:id="33" w:name="_Toc17436"/>
      <w:r w:rsidRPr="007C0239">
        <w:rPr>
          <w:rFonts w:ascii="Times New Roman" w:hAnsi="Times New Roman"/>
          <w:sz w:val="24"/>
          <w:szCs w:val="24"/>
        </w:rPr>
        <w:t>4.8</w:t>
      </w:r>
      <w:r w:rsidRPr="007C0239">
        <w:rPr>
          <w:rFonts w:ascii="Times New Roman" w:hAnsi="Times New Roman"/>
          <w:sz w:val="24"/>
          <w:szCs w:val="24"/>
        </w:rPr>
        <w:t>镜检。</w:t>
      </w:r>
      <w:bookmarkEnd w:id="32"/>
      <w:bookmarkEnd w:id="33"/>
    </w:p>
    <w:p w14:paraId="16640CC5" w14:textId="77777777" w:rsidR="00184637"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34" w:name="_Toc9799"/>
      <w:r>
        <w:rPr>
          <w:rFonts w:eastAsiaTheme="minorEastAsia"/>
          <w:color w:val="000000" w:themeColor="text1"/>
          <w:sz w:val="28"/>
          <w:szCs w:val="28"/>
        </w:rPr>
        <w:lastRenderedPageBreak/>
        <w:t>图像采集</w:t>
      </w:r>
      <w:bookmarkEnd w:id="34"/>
    </w:p>
    <w:bookmarkEnd w:id="15"/>
    <w:bookmarkEnd w:id="16"/>
    <w:p w14:paraId="174AAFB8" w14:textId="77777777" w:rsidR="00184637" w:rsidRDefault="00000000">
      <w:pPr>
        <w:spacing w:beforeLines="50" w:before="120" w:afterLines="50" w:after="120"/>
        <w:ind w:leftChars="228" w:left="719" w:hangingChars="100" w:hanging="240"/>
        <w:rPr>
          <w:rFonts w:hAnsi="Times New Roman" w:cs="宋体"/>
          <w:color w:val="000000"/>
          <w:kern w:val="2"/>
          <w:sz w:val="24"/>
          <w:szCs w:val="24"/>
          <w:lang w:bidi="ar"/>
        </w:rPr>
      </w:pPr>
      <w:r>
        <w:rPr>
          <w:rFonts w:ascii="Times New Roman" w:hAnsi="Times New Roman"/>
          <w:sz w:val="24"/>
          <w:szCs w:val="24"/>
        </w:rPr>
        <w:t>显微镜进行图像采集</w:t>
      </w:r>
    </w:p>
    <w:p w14:paraId="01434501" w14:textId="099DF6A7" w:rsidR="00184637" w:rsidRPr="00C131D1" w:rsidRDefault="00000000" w:rsidP="00C131D1">
      <w:pPr>
        <w:spacing w:beforeLines="50" w:before="120" w:afterLines="50" w:after="120"/>
        <w:ind w:leftChars="228" w:left="719" w:hangingChars="100" w:hanging="240"/>
        <w:rPr>
          <w:rFonts w:ascii="Times New Roman" w:hAnsi="Times New Roman" w:hint="eastAsia"/>
          <w:sz w:val="24"/>
          <w:szCs w:val="24"/>
        </w:rPr>
      </w:pPr>
      <w:r>
        <w:rPr>
          <w:rFonts w:ascii="宋体" w:hAnsi="宋体" w:cs="宋体" w:hint="eastAsia"/>
          <w:bCs/>
          <w:kern w:val="2"/>
          <w:sz w:val="24"/>
          <w:szCs w:val="24"/>
          <w:lang w:bidi="ar"/>
        </w:rPr>
        <w:t>胶原纤维呈红色，背景呈黄色。</w:t>
      </w:r>
    </w:p>
    <w:tbl>
      <w:tblPr>
        <w:tblW w:w="9516" w:type="dxa"/>
        <w:jc w:val="center"/>
        <w:tblBorders>
          <w:top w:val="single" w:sz="12" w:space="0" w:color="000000"/>
          <w:bottom w:val="single" w:sz="12" w:space="0" w:color="000000"/>
        </w:tblBorders>
        <w:tblLayout w:type="fixed"/>
        <w:tblLook w:val="04A0" w:firstRow="1" w:lastRow="0" w:firstColumn="1" w:lastColumn="0" w:noHBand="0" w:noVBand="1"/>
      </w:tblPr>
      <w:tblGrid>
        <w:gridCol w:w="4701"/>
        <w:gridCol w:w="4815"/>
      </w:tblGrid>
      <w:tr w:rsidR="00184637" w14:paraId="66C6C8CE" w14:textId="77777777">
        <w:trPr>
          <w:trHeight w:val="454"/>
          <w:jc w:val="center"/>
        </w:trPr>
        <w:tc>
          <w:tcPr>
            <w:tcW w:w="4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AE90B" w14:textId="77777777" w:rsidR="00184637" w:rsidRDefault="00000000">
            <w:pPr>
              <w:spacing w:beforeLines="50" w:before="120" w:afterLines="50" w:after="120"/>
              <w:jc w:val="left"/>
              <w:rPr>
                <w:rFonts w:ascii="Times New Roman" w:hAnsi="Times New Roman"/>
                <w:szCs w:val="21"/>
              </w:rPr>
            </w:pPr>
            <w:r>
              <w:rPr>
                <w:rFonts w:ascii="Times New Roman" w:hAnsi="Times New Roman"/>
                <w:noProof/>
                <w:szCs w:val="21"/>
              </w:rPr>
              <w:drawing>
                <wp:inline distT="0" distB="0" distL="114300" distR="114300" wp14:anchorId="16BE7D4F" wp14:editId="24DA0BC1">
                  <wp:extent cx="2840355" cy="1893570"/>
                  <wp:effectExtent l="0" t="0" r="17145" b="11430"/>
                  <wp:docPr id="3" name="图片 3" descr="VG心 1-4.5 水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G心 1-4.5 水 100x"/>
                          <pic:cNvPicPr>
                            <a:picLocks noChangeAspect="1"/>
                          </pic:cNvPicPr>
                        </pic:nvPicPr>
                        <pic:blipFill>
                          <a:blip r:embed="rId14"/>
                          <a:stretch>
                            <a:fillRect/>
                          </a:stretch>
                        </pic:blipFill>
                        <pic:spPr>
                          <a:xfrm>
                            <a:off x="0" y="0"/>
                            <a:ext cx="2840355" cy="1893570"/>
                          </a:xfrm>
                          <a:prstGeom prst="rect">
                            <a:avLst/>
                          </a:prstGeom>
                        </pic:spPr>
                      </pic:pic>
                    </a:graphicData>
                  </a:graphic>
                </wp:inline>
              </w:drawing>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B0EE1" w14:textId="77777777" w:rsidR="00184637" w:rsidRDefault="00000000">
            <w:pPr>
              <w:spacing w:beforeLines="50" w:before="120" w:afterLines="50" w:after="120"/>
              <w:jc w:val="center"/>
              <w:rPr>
                <w:rFonts w:ascii="Times New Roman" w:hAnsi="Times New Roman"/>
                <w:szCs w:val="21"/>
              </w:rPr>
            </w:pPr>
            <w:r>
              <w:rPr>
                <w:rFonts w:ascii="Times New Roman" w:hAnsi="Times New Roman"/>
                <w:noProof/>
                <w:szCs w:val="21"/>
              </w:rPr>
              <w:drawing>
                <wp:inline distT="0" distB="0" distL="114300" distR="114300" wp14:anchorId="5C01C39A" wp14:editId="4AB9D8A4">
                  <wp:extent cx="2918460" cy="1945640"/>
                  <wp:effectExtent l="0" t="0" r="15240" b="16510"/>
                  <wp:docPr id="5" name="图片 5" descr="VG心 1-4.5 水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VG心 1-4.5 水 400x"/>
                          <pic:cNvPicPr>
                            <a:picLocks noChangeAspect="1"/>
                          </pic:cNvPicPr>
                        </pic:nvPicPr>
                        <pic:blipFill>
                          <a:blip r:embed="rId15"/>
                          <a:stretch>
                            <a:fillRect/>
                          </a:stretch>
                        </pic:blipFill>
                        <pic:spPr>
                          <a:xfrm>
                            <a:off x="0" y="0"/>
                            <a:ext cx="2918460" cy="1945640"/>
                          </a:xfrm>
                          <a:prstGeom prst="rect">
                            <a:avLst/>
                          </a:prstGeom>
                        </pic:spPr>
                      </pic:pic>
                    </a:graphicData>
                  </a:graphic>
                </wp:inline>
              </w:drawing>
            </w:r>
          </w:p>
        </w:tc>
      </w:tr>
      <w:tr w:rsidR="00184637" w14:paraId="3614B241" w14:textId="77777777">
        <w:trPr>
          <w:trHeight w:val="454"/>
          <w:jc w:val="center"/>
        </w:trPr>
        <w:tc>
          <w:tcPr>
            <w:tcW w:w="4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28131" w14:textId="77777777" w:rsidR="00184637" w:rsidRDefault="00000000">
            <w:pPr>
              <w:spacing w:beforeLines="50" w:before="120" w:afterLines="50" w:after="120"/>
              <w:jc w:val="center"/>
              <w:rPr>
                <w:rFonts w:ascii="Times New Roman" w:hAnsi="Times New Roman"/>
                <w:szCs w:val="21"/>
              </w:rPr>
            </w:pPr>
            <w:r>
              <w:rPr>
                <w:rFonts w:ascii="Times New Roman" w:hAnsi="Times New Roman" w:hint="eastAsia"/>
                <w:szCs w:val="21"/>
              </w:rPr>
              <w:t>心</w:t>
            </w:r>
            <w:r>
              <w:rPr>
                <w:rFonts w:ascii="Times New Roman" w:hAnsi="Times New Roman" w:hint="eastAsia"/>
                <w:szCs w:val="21"/>
              </w:rPr>
              <w:t>100</w:t>
            </w:r>
            <w:r>
              <w:rPr>
                <w:rFonts w:ascii="Times New Roman" w:hAnsi="Times New Roman"/>
                <w:szCs w:val="21"/>
              </w:rPr>
              <w:t>x</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F32665" w14:textId="77777777" w:rsidR="00184637" w:rsidRDefault="00000000">
            <w:pPr>
              <w:spacing w:beforeLines="50" w:before="120" w:afterLines="50" w:after="120"/>
              <w:jc w:val="center"/>
              <w:rPr>
                <w:rFonts w:ascii="Times New Roman" w:hAnsi="Times New Roman"/>
                <w:szCs w:val="21"/>
              </w:rPr>
            </w:pPr>
            <w:r>
              <w:rPr>
                <w:rFonts w:ascii="Times New Roman" w:hAnsi="Times New Roman" w:hint="eastAsia"/>
                <w:szCs w:val="21"/>
              </w:rPr>
              <w:t>心</w:t>
            </w:r>
            <w:r>
              <w:rPr>
                <w:rFonts w:ascii="Times New Roman" w:hAnsi="Times New Roman" w:hint="eastAsia"/>
                <w:szCs w:val="21"/>
              </w:rPr>
              <w:t>4</w:t>
            </w:r>
            <w:r>
              <w:rPr>
                <w:rFonts w:ascii="Times New Roman" w:hAnsi="Times New Roman"/>
                <w:szCs w:val="21"/>
              </w:rPr>
              <w:t>00x</w:t>
            </w:r>
          </w:p>
        </w:tc>
      </w:tr>
    </w:tbl>
    <w:p w14:paraId="53073EFB" w14:textId="77777777" w:rsidR="00184637" w:rsidRDefault="00184637">
      <w:pPr>
        <w:spacing w:afterLines="50" w:after="120" w:line="360" w:lineRule="auto"/>
        <w:rPr>
          <w:rFonts w:ascii="Times New Roman" w:eastAsiaTheme="minorEastAsia" w:hAnsi="Times New Roman"/>
          <w:b/>
          <w:bCs/>
          <w:sz w:val="24"/>
          <w:szCs w:val="24"/>
        </w:rPr>
      </w:pPr>
    </w:p>
    <w:sectPr w:rsidR="00184637">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A65E2" w14:textId="77777777" w:rsidR="009946A9" w:rsidRDefault="009946A9">
      <w:r>
        <w:separator/>
      </w:r>
    </w:p>
  </w:endnote>
  <w:endnote w:type="continuationSeparator" w:id="0">
    <w:p w14:paraId="7F374349" w14:textId="77777777" w:rsidR="009946A9" w:rsidRDefault="0099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4EB3D" w14:textId="77777777" w:rsidR="00184637"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293B9BF3" wp14:editId="6EDA7E35">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89499" w14:textId="77777777" w:rsidR="00184637"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3B9BF3"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40B89499" w14:textId="77777777" w:rsidR="00184637"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4F28BBA7" wp14:editId="68B3CE02">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21085041"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3B641" w14:textId="77777777" w:rsidR="009946A9" w:rsidRDefault="009946A9">
      <w:r>
        <w:separator/>
      </w:r>
    </w:p>
  </w:footnote>
  <w:footnote w:type="continuationSeparator" w:id="0">
    <w:p w14:paraId="403DB148" w14:textId="77777777" w:rsidR="009946A9" w:rsidRDefault="00994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EEE7" w14:textId="77777777" w:rsidR="00184637"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0BE9889F" wp14:editId="192AE26D">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2AAF06" w14:textId="77777777" w:rsidR="00184637"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BE9889F"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662AAF06" w14:textId="77777777" w:rsidR="00184637"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1D3D3EF3" wp14:editId="51A4B177">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3638FD1F" wp14:editId="43534E67">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8EE75" w14:textId="77777777" w:rsidR="00184637" w:rsidRDefault="00184637"/>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638FD1F"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48E8EE75" w14:textId="77777777" w:rsidR="00184637" w:rsidRDefault="00184637"/>
                </w:txbxContent>
              </v:textbox>
            </v:shape>
          </w:pict>
        </mc:Fallback>
      </mc:AlternateContent>
    </w:r>
    <w:r>
      <w:rPr>
        <w:rFonts w:hint="eastAsia"/>
      </w:rPr>
      <w:t xml:space="preserve"> </w:t>
    </w:r>
    <w:r>
      <w:rPr>
        <w:noProof/>
      </w:rPr>
      <w:drawing>
        <wp:inline distT="0" distB="0" distL="114300" distR="114300" wp14:anchorId="6DF38B79" wp14:editId="333A9ACB">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04C00C7B" w14:textId="77777777" w:rsidR="00184637" w:rsidRDefault="00000000">
    <w:pPr>
      <w:pStyle w:val="a9"/>
      <w:pBdr>
        <w:bottom w:val="none" w:sz="0" w:space="1" w:color="auto"/>
      </w:pBdr>
      <w:jc w:val="both"/>
    </w:pPr>
    <w:r>
      <w:rPr>
        <w:noProof/>
      </w:rPr>
      <w:drawing>
        <wp:inline distT="0" distB="0" distL="114300" distR="114300" wp14:anchorId="6A511EB5" wp14:editId="4513F21A">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16cid:durableId="1792702489">
    <w:abstractNumId w:val="0"/>
  </w:num>
  <w:num w:numId="2" w16cid:durableId="749043271">
    <w:abstractNumId w:val="2"/>
  </w:num>
  <w:num w:numId="3" w16cid:durableId="1993021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A5217"/>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4637"/>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4F3EFB"/>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35DA3"/>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0239"/>
    <w:rsid w:val="007C3B64"/>
    <w:rsid w:val="007D736C"/>
    <w:rsid w:val="007E1EC8"/>
    <w:rsid w:val="007F07F3"/>
    <w:rsid w:val="007F1BD5"/>
    <w:rsid w:val="008049E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46A9"/>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D7DD0"/>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131D1"/>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3D37"/>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EB3207"/>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DF70428"/>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3995376"/>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8576EC"/>
    <w:rsid w:val="42A51C96"/>
    <w:rsid w:val="43943464"/>
    <w:rsid w:val="43FF39E1"/>
    <w:rsid w:val="44113B1C"/>
    <w:rsid w:val="444B012A"/>
    <w:rsid w:val="448C6831"/>
    <w:rsid w:val="44D43A93"/>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5A734CB"/>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B3519"/>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065DE8"/>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CD1714"/>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560E98"/>
    <w:rsid w:val="7AC41D91"/>
    <w:rsid w:val="7ACC449A"/>
    <w:rsid w:val="7BA53563"/>
    <w:rsid w:val="7BB824AC"/>
    <w:rsid w:val="7BDFD733"/>
    <w:rsid w:val="7BEE6EAE"/>
    <w:rsid w:val="7BFDDE37"/>
    <w:rsid w:val="7C4160FC"/>
    <w:rsid w:val="7C7F66A3"/>
    <w:rsid w:val="7CEF73E6"/>
    <w:rsid w:val="7D1F067E"/>
    <w:rsid w:val="7D3F6BA5"/>
    <w:rsid w:val="7D5E14FB"/>
    <w:rsid w:val="7D7F24B4"/>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6390FD4"/>
  <w15:docId w15:val="{BC121AAE-850E-4F2E-8CAE-C5D4F1E6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2">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2"/>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3">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4">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5">
    <w:name w:val="明显强调1"/>
    <w:basedOn w:val="a0"/>
    <w:uiPriority w:val="21"/>
    <w:qFormat/>
    <w:rPr>
      <w:b/>
      <w:bCs/>
      <w:i/>
      <w:iCs/>
      <w:color w:val="4F81BD" w:themeColor="accent1"/>
    </w:rPr>
  </w:style>
  <w:style w:type="character" w:customStyle="1" w:styleId="16">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7">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479</Words>
  <Characters>2734</Characters>
  <Application>Microsoft Office Word</Application>
  <DocSecurity>0</DocSecurity>
  <Lines>22</Lines>
  <Paragraphs>6</Paragraphs>
  <ScaleCrop>false</ScaleCrop>
  <Company>china</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83</cp:revision>
  <cp:lastPrinted>2016-09-29T15:20:00Z</cp:lastPrinted>
  <dcterms:created xsi:type="dcterms:W3CDTF">2019-11-29T16:42:00Z</dcterms:created>
  <dcterms:modified xsi:type="dcterms:W3CDTF">2024-09-27T03:25:00Z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A29798E648234D2B831F8D3FFB05683B_13</vt:lpwstr>
  </property>
</Properties>
</file>